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22EC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B78F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5B38DA73" wp14:editId="2F215A5A">
            <wp:extent cx="619125" cy="67627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7EB0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</w:p>
    <w:p w14:paraId="509126AA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B78F1">
        <w:rPr>
          <w:rFonts w:ascii="Arial" w:eastAsia="Times New Roman" w:hAnsi="Arial" w:cs="Arial"/>
          <w:b/>
          <w:sz w:val="32"/>
          <w:szCs w:val="24"/>
        </w:rPr>
        <w:t>АЛЬМЕНЕВСКИЙ</w:t>
      </w:r>
    </w:p>
    <w:p w14:paraId="6B8523FE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B78F1">
        <w:rPr>
          <w:rFonts w:ascii="Arial" w:eastAsia="Times New Roman" w:hAnsi="Arial" w:cs="Arial"/>
          <w:b/>
          <w:sz w:val="32"/>
          <w:szCs w:val="24"/>
        </w:rPr>
        <w:t>МУНИЦИПАЛЬНЫЙ ОКРУГ КУРГАНСКОЙ ОБЛАСТИ</w:t>
      </w:r>
    </w:p>
    <w:p w14:paraId="6DC2B81D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</w:p>
    <w:p w14:paraId="621E1FA7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АДМИНИСТРАЦИЯ  </w:t>
      </w:r>
    </w:p>
    <w:p w14:paraId="38B131E5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АЛЬМЕНЕВСКОГО МУНИЦИПАЛЬНОГО ОКРУГА</w:t>
      </w:r>
    </w:p>
    <w:p w14:paraId="00D3EB12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КУРГАНСКОЙ ОБЛАСТИ</w:t>
      </w:r>
    </w:p>
    <w:p w14:paraId="5CEDD2F3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bCs/>
          <w:color w:val="000000"/>
          <w:spacing w:val="-1"/>
          <w:szCs w:val="28"/>
        </w:rPr>
      </w:pPr>
    </w:p>
    <w:p w14:paraId="2AC2A413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B78F1">
        <w:rPr>
          <w:rFonts w:ascii="Arial" w:eastAsia="Times New Roman" w:hAnsi="Arial" w:cs="Arial"/>
          <w:b/>
          <w:bCs/>
          <w:sz w:val="36"/>
          <w:szCs w:val="36"/>
        </w:rPr>
        <w:t>ПОСТАНОВЛЕНИЕ</w:t>
      </w:r>
    </w:p>
    <w:p w14:paraId="081D2C25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33469B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42886DE" w14:textId="77777777" w:rsidR="00DC0F29" w:rsidRPr="002B78F1" w:rsidRDefault="00DC0F29" w:rsidP="00DC0F29">
      <w:pPr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CAD555" w14:textId="4246A3FB" w:rsidR="00DC0F29" w:rsidRPr="002B78F1" w:rsidRDefault="002B78F1" w:rsidP="00DC0F2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00 января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sz w:val="24"/>
          <w:szCs w:val="24"/>
          <w:u w:val="single"/>
        </w:rPr>
        <w:t>5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gramStart"/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года  </w:t>
      </w:r>
      <w:r w:rsidR="00DC0F29" w:rsidRPr="002B78F1">
        <w:rPr>
          <w:rFonts w:ascii="Arial" w:eastAsia="Times New Roman" w:hAnsi="Arial" w:cs="Arial"/>
          <w:sz w:val="24"/>
          <w:szCs w:val="24"/>
        </w:rPr>
        <w:t>№</w:t>
      </w:r>
      <w:proofErr w:type="gramEnd"/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00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                    </w:t>
      </w:r>
    </w:p>
    <w:p w14:paraId="5D66D9D2" w14:textId="77777777" w:rsidR="00DC0F29" w:rsidRPr="002B78F1" w:rsidRDefault="00DC0F29" w:rsidP="00DC0F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78F1">
        <w:rPr>
          <w:rFonts w:ascii="Arial" w:eastAsia="Times New Roman" w:hAnsi="Arial" w:cs="Arial"/>
          <w:sz w:val="24"/>
          <w:szCs w:val="24"/>
        </w:rPr>
        <w:t xml:space="preserve">             с. Альменево</w:t>
      </w:r>
    </w:p>
    <w:p w14:paraId="4DBF331E" w14:textId="77777777" w:rsidR="00DC0F29" w:rsidRPr="002B78F1" w:rsidRDefault="00DC0F29" w:rsidP="00DC0F29">
      <w:pPr>
        <w:spacing w:after="0" w:line="240" w:lineRule="auto"/>
        <w:ind w:hanging="180"/>
        <w:rPr>
          <w:rFonts w:ascii="Arial" w:eastAsia="Times New Roman" w:hAnsi="Arial" w:cs="Arial"/>
          <w:sz w:val="28"/>
          <w:szCs w:val="24"/>
        </w:rPr>
      </w:pPr>
    </w:p>
    <w:p w14:paraId="3B18F0F9" w14:textId="773AE9D3" w:rsidR="007834B6" w:rsidRPr="002B78F1" w:rsidRDefault="00BA6186" w:rsidP="00DC0F2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0" w:name="_Hlk187669177"/>
      <w:r w:rsidRPr="002B78F1">
        <w:rPr>
          <w:rFonts w:ascii="Arial" w:hAnsi="Arial" w:cs="Arial"/>
          <w:b/>
          <w:sz w:val="24"/>
          <w:szCs w:val="24"/>
        </w:rPr>
        <w:t>О</w:t>
      </w:r>
      <w:r w:rsidR="00537750" w:rsidRPr="002B78F1">
        <w:rPr>
          <w:rFonts w:ascii="Arial" w:hAnsi="Arial" w:cs="Arial"/>
          <w:b/>
          <w:sz w:val="24"/>
          <w:szCs w:val="24"/>
        </w:rPr>
        <w:t xml:space="preserve"> комиссии для оценки </w:t>
      </w:r>
      <w:r w:rsidR="00E42A05" w:rsidRPr="002B78F1">
        <w:rPr>
          <w:rFonts w:ascii="Arial" w:hAnsi="Arial" w:cs="Arial"/>
          <w:b/>
          <w:sz w:val="24"/>
          <w:szCs w:val="24"/>
        </w:rPr>
        <w:t>жилых помещений,</w:t>
      </w:r>
      <w:r w:rsidR="00766269">
        <w:rPr>
          <w:rFonts w:ascii="Arial" w:hAnsi="Arial" w:cs="Arial"/>
          <w:b/>
          <w:sz w:val="24"/>
          <w:szCs w:val="24"/>
        </w:rPr>
        <w:t xml:space="preserve"> приобретаемых на средства материнского капитала,</w:t>
      </w:r>
      <w:r w:rsidR="00537750" w:rsidRPr="002B78F1">
        <w:rPr>
          <w:rFonts w:ascii="Arial" w:hAnsi="Arial" w:cs="Arial"/>
          <w:b/>
          <w:sz w:val="24"/>
          <w:szCs w:val="24"/>
        </w:rPr>
        <w:t xml:space="preserve"> </w:t>
      </w:r>
      <w:r w:rsidR="00E42A05" w:rsidRPr="002B78F1">
        <w:rPr>
          <w:rFonts w:ascii="Arial" w:hAnsi="Arial" w:cs="Arial"/>
          <w:b/>
          <w:sz w:val="24"/>
          <w:szCs w:val="24"/>
        </w:rPr>
        <w:t>расположенных на территории</w:t>
      </w:r>
    </w:p>
    <w:p w14:paraId="46E14996" w14:textId="77777777" w:rsidR="00537750" w:rsidRPr="002B78F1" w:rsidRDefault="00537750" w:rsidP="00DC0F2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 xml:space="preserve"> Альменевского муниципального округа Курганской области</w:t>
      </w:r>
    </w:p>
    <w:bookmarkEnd w:id="0"/>
    <w:p w14:paraId="4BD0E41F" w14:textId="77777777" w:rsidR="00537750" w:rsidRPr="002B78F1" w:rsidRDefault="00537750" w:rsidP="00DC0F29">
      <w:pPr>
        <w:pStyle w:val="a6"/>
        <w:rPr>
          <w:rFonts w:ascii="Arial" w:hAnsi="Arial" w:cs="Arial"/>
          <w:sz w:val="24"/>
          <w:szCs w:val="24"/>
        </w:rPr>
      </w:pPr>
    </w:p>
    <w:p w14:paraId="27CC50EE" w14:textId="5027FB22" w:rsidR="00537750" w:rsidRDefault="00537750" w:rsidP="00DC0F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ab/>
      </w:r>
      <w:r w:rsidRPr="002B78F1">
        <w:rPr>
          <w:rFonts w:ascii="Arial" w:hAnsi="Arial" w:cs="Arial"/>
          <w:sz w:val="24"/>
          <w:szCs w:val="24"/>
        </w:rPr>
        <w:t xml:space="preserve">В соответствии с </w:t>
      </w:r>
      <w:r w:rsidR="00DC0F29" w:rsidRPr="002B78F1">
        <w:rPr>
          <w:rFonts w:ascii="Arial" w:hAnsi="Arial" w:cs="Arial"/>
          <w:sz w:val="24"/>
          <w:szCs w:val="24"/>
        </w:rPr>
        <w:t xml:space="preserve">Федеральным Законом от </w:t>
      </w:r>
      <w:r w:rsidRPr="002B78F1">
        <w:rPr>
          <w:rFonts w:ascii="Arial" w:hAnsi="Arial" w:cs="Arial"/>
          <w:sz w:val="24"/>
          <w:szCs w:val="24"/>
        </w:rPr>
        <w:t>6</w:t>
      </w:r>
      <w:r w:rsidR="00DC0F29" w:rsidRPr="002B78F1">
        <w:rPr>
          <w:rFonts w:ascii="Arial" w:hAnsi="Arial" w:cs="Arial"/>
          <w:sz w:val="24"/>
          <w:szCs w:val="24"/>
        </w:rPr>
        <w:t xml:space="preserve"> октября </w:t>
      </w:r>
      <w:r w:rsidR="002A5F3E" w:rsidRPr="002B78F1">
        <w:rPr>
          <w:rFonts w:ascii="Arial" w:hAnsi="Arial" w:cs="Arial"/>
          <w:sz w:val="24"/>
          <w:szCs w:val="24"/>
        </w:rPr>
        <w:t>2003 года</w:t>
      </w:r>
      <w:r w:rsidRPr="002B78F1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</w:t>
      </w:r>
      <w:r w:rsidR="003E3E66" w:rsidRPr="002B78F1">
        <w:rPr>
          <w:rFonts w:ascii="Arial" w:hAnsi="Arial" w:cs="Arial"/>
          <w:sz w:val="24"/>
          <w:szCs w:val="24"/>
        </w:rPr>
        <w:t>едерации»</w:t>
      </w:r>
      <w:r w:rsidRPr="002B78F1">
        <w:rPr>
          <w:rFonts w:ascii="Arial" w:hAnsi="Arial" w:cs="Arial"/>
          <w:sz w:val="24"/>
          <w:szCs w:val="24"/>
        </w:rPr>
        <w:t>, Постан</w:t>
      </w:r>
      <w:r w:rsidR="00DC0F29" w:rsidRPr="002B78F1">
        <w:rPr>
          <w:rFonts w:ascii="Arial" w:hAnsi="Arial" w:cs="Arial"/>
          <w:sz w:val="24"/>
          <w:szCs w:val="24"/>
        </w:rPr>
        <w:t xml:space="preserve">овлением Правительства РФ от 28 января </w:t>
      </w:r>
      <w:r w:rsidR="002A5F3E" w:rsidRPr="002B78F1">
        <w:rPr>
          <w:rFonts w:ascii="Arial" w:hAnsi="Arial" w:cs="Arial"/>
          <w:sz w:val="24"/>
          <w:szCs w:val="24"/>
        </w:rPr>
        <w:t>2006 г</w:t>
      </w:r>
      <w:r w:rsidR="00BB381C" w:rsidRPr="002B78F1">
        <w:rPr>
          <w:rFonts w:ascii="Arial" w:hAnsi="Arial" w:cs="Arial"/>
          <w:sz w:val="24"/>
          <w:szCs w:val="24"/>
        </w:rPr>
        <w:t>ода</w:t>
      </w:r>
      <w:r w:rsidRPr="002B78F1">
        <w:rPr>
          <w:rFonts w:ascii="Arial" w:hAnsi="Arial" w:cs="Arial"/>
          <w:sz w:val="24"/>
          <w:szCs w:val="24"/>
        </w:rPr>
        <w:t xml:space="preserve"> №</w:t>
      </w:r>
      <w:r w:rsidR="00DC0F29" w:rsidRPr="002B78F1">
        <w:rPr>
          <w:rFonts w:ascii="Arial" w:hAnsi="Arial" w:cs="Arial"/>
          <w:sz w:val="24"/>
          <w:szCs w:val="24"/>
        </w:rPr>
        <w:t xml:space="preserve"> </w:t>
      </w:r>
      <w:r w:rsidRPr="002B78F1">
        <w:rPr>
          <w:rFonts w:ascii="Arial" w:hAnsi="Arial" w:cs="Arial"/>
          <w:sz w:val="24"/>
          <w:szCs w:val="24"/>
        </w:rPr>
        <w:t>47 «</w:t>
      </w:r>
      <w:r w:rsidR="00DC0F29" w:rsidRPr="002B78F1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B78F1">
        <w:rPr>
          <w:rFonts w:ascii="Arial" w:hAnsi="Arial" w:cs="Arial"/>
          <w:sz w:val="24"/>
          <w:szCs w:val="24"/>
        </w:rPr>
        <w:t>» Администрация Альменевского муниципального округа Курганской области</w:t>
      </w:r>
    </w:p>
    <w:p w14:paraId="28DA3426" w14:textId="77777777" w:rsidR="002B78F1" w:rsidRPr="002B78F1" w:rsidRDefault="002B78F1" w:rsidP="00DC0F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981DE" w14:textId="560F65C1" w:rsidR="00537750" w:rsidRDefault="008574B9" w:rsidP="00DC0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>ПОСТАНОВЛЯЕТ</w:t>
      </w:r>
      <w:r w:rsidR="00537750" w:rsidRPr="002B78F1">
        <w:rPr>
          <w:rFonts w:ascii="Arial" w:hAnsi="Arial" w:cs="Arial"/>
          <w:b/>
          <w:sz w:val="24"/>
          <w:szCs w:val="24"/>
        </w:rPr>
        <w:t>:</w:t>
      </w:r>
    </w:p>
    <w:p w14:paraId="27BF6FB0" w14:textId="77777777" w:rsidR="002B78F1" w:rsidRPr="002B78F1" w:rsidRDefault="002B78F1" w:rsidP="00DC0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07FF75" w14:textId="05650221" w:rsidR="00BA6186" w:rsidRPr="0001283C" w:rsidRDefault="00DC0F29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01283C">
        <w:rPr>
          <w:rFonts w:ascii="Arial" w:hAnsi="Arial" w:cs="Arial"/>
          <w:sz w:val="24"/>
          <w:szCs w:val="24"/>
        </w:rPr>
        <w:t xml:space="preserve">1. </w:t>
      </w:r>
      <w:r w:rsidR="00537750" w:rsidRPr="0001283C">
        <w:rPr>
          <w:rFonts w:ascii="Arial" w:hAnsi="Arial" w:cs="Arial"/>
          <w:sz w:val="24"/>
          <w:szCs w:val="24"/>
        </w:rPr>
        <w:t xml:space="preserve">Утвердить положение </w:t>
      </w:r>
      <w:r w:rsidR="00BA6186" w:rsidRPr="0001283C">
        <w:rPr>
          <w:rFonts w:ascii="Arial" w:hAnsi="Arial" w:cs="Arial"/>
          <w:sz w:val="24"/>
          <w:szCs w:val="24"/>
        </w:rPr>
        <w:t>о коми</w:t>
      </w:r>
      <w:r w:rsidR="00E42A05" w:rsidRPr="0001283C">
        <w:rPr>
          <w:rFonts w:ascii="Arial" w:hAnsi="Arial" w:cs="Arial"/>
          <w:sz w:val="24"/>
          <w:szCs w:val="24"/>
        </w:rPr>
        <w:t>ссии для оценки жилых помещений,</w:t>
      </w:r>
      <w:r w:rsidR="00213E77" w:rsidRPr="0001283C">
        <w:rPr>
          <w:rFonts w:ascii="Arial" w:hAnsi="Arial" w:cs="Arial"/>
          <w:b/>
          <w:sz w:val="24"/>
          <w:szCs w:val="24"/>
        </w:rPr>
        <w:t xml:space="preserve"> </w:t>
      </w:r>
      <w:r w:rsidR="00213E77" w:rsidRPr="0001283C">
        <w:rPr>
          <w:rFonts w:ascii="Arial" w:hAnsi="Arial" w:cs="Arial"/>
          <w:bCs/>
          <w:sz w:val="24"/>
          <w:szCs w:val="24"/>
        </w:rPr>
        <w:t>приобретаемых на средства материнского капитала,</w:t>
      </w:r>
      <w:r w:rsidR="00213E77" w:rsidRPr="0001283C">
        <w:rPr>
          <w:rFonts w:ascii="Arial" w:hAnsi="Arial" w:cs="Arial"/>
          <w:b/>
          <w:sz w:val="24"/>
          <w:szCs w:val="24"/>
        </w:rPr>
        <w:t xml:space="preserve"> </w:t>
      </w:r>
      <w:r w:rsidR="00E42A05" w:rsidRPr="0001283C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="00BA6186" w:rsidRPr="0001283C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01283C">
        <w:rPr>
          <w:rFonts w:ascii="Arial" w:hAnsi="Arial" w:cs="Arial"/>
          <w:sz w:val="24"/>
          <w:szCs w:val="24"/>
        </w:rPr>
        <w:t>.</w:t>
      </w:r>
    </w:p>
    <w:p w14:paraId="13166ED1" w14:textId="36E64F83" w:rsidR="00C1635F" w:rsidRPr="0001283C" w:rsidRDefault="00BB381C" w:rsidP="00C1635F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01283C">
        <w:rPr>
          <w:rFonts w:ascii="Arial" w:hAnsi="Arial" w:cs="Arial"/>
          <w:sz w:val="24"/>
          <w:szCs w:val="24"/>
        </w:rPr>
        <w:tab/>
        <w:t xml:space="preserve">2. </w:t>
      </w:r>
      <w:r w:rsidR="00C1635F" w:rsidRPr="0001283C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Альменевского муниципального округа Курганской</w:t>
      </w:r>
      <w:r w:rsidR="002B78F1" w:rsidRPr="0001283C">
        <w:rPr>
          <w:rFonts w:ascii="Arial" w:hAnsi="Arial" w:cs="Arial"/>
          <w:sz w:val="24"/>
          <w:szCs w:val="24"/>
        </w:rPr>
        <w:t xml:space="preserve"> </w:t>
      </w:r>
      <w:r w:rsidR="00C1635F" w:rsidRPr="0001283C">
        <w:rPr>
          <w:rFonts w:ascii="Arial" w:hAnsi="Arial" w:cs="Arial"/>
          <w:sz w:val="24"/>
          <w:szCs w:val="24"/>
        </w:rPr>
        <w:t xml:space="preserve">области </w:t>
      </w:r>
      <w:r w:rsidR="00C1635F" w:rsidRPr="0001283C">
        <w:rPr>
          <w:rFonts w:ascii="Arial" w:hAnsi="Arial" w:cs="Arial"/>
        </w:rPr>
        <w:t>от 29</w:t>
      </w:r>
      <w:r w:rsidR="0001283C">
        <w:rPr>
          <w:rFonts w:ascii="Arial" w:hAnsi="Arial" w:cs="Arial"/>
        </w:rPr>
        <w:t xml:space="preserve"> января </w:t>
      </w:r>
      <w:r w:rsidR="00C1635F" w:rsidRPr="0001283C">
        <w:rPr>
          <w:rFonts w:ascii="Arial" w:hAnsi="Arial" w:cs="Arial"/>
        </w:rPr>
        <w:t>2022 г.  № 160</w:t>
      </w:r>
      <w:r w:rsidR="00C1635F" w:rsidRPr="0001283C">
        <w:rPr>
          <w:rFonts w:ascii="Arial" w:hAnsi="Arial" w:cs="Arial"/>
          <w:bCs/>
        </w:rPr>
        <w:t xml:space="preserve"> «</w:t>
      </w:r>
      <w:r w:rsidR="00C1635F" w:rsidRPr="0001283C">
        <w:rPr>
          <w:rFonts w:ascii="Arial" w:hAnsi="Arial" w:cs="Arial"/>
          <w:bCs/>
          <w:sz w:val="24"/>
          <w:szCs w:val="24"/>
        </w:rPr>
        <w:t>О комиссии для оценки жилых помещений, расположенных на территории Альменевского муниципального округа Курганской области».</w:t>
      </w:r>
    </w:p>
    <w:p w14:paraId="14E0153B" w14:textId="7649EA9F" w:rsidR="00537750" w:rsidRPr="0001283C" w:rsidRDefault="00C1635F" w:rsidP="00DC0F2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83C">
        <w:rPr>
          <w:rFonts w:ascii="Arial" w:hAnsi="Arial" w:cs="Arial"/>
        </w:rPr>
        <w:t xml:space="preserve">          3. </w:t>
      </w:r>
      <w:r w:rsidR="00537750" w:rsidRPr="0001283C">
        <w:rPr>
          <w:rFonts w:ascii="Arial" w:hAnsi="Arial" w:cs="Arial"/>
          <w:sz w:val="24"/>
          <w:szCs w:val="24"/>
        </w:rPr>
        <w:t>Опубликовать настоящее постановление в порядке, предусмотренном</w:t>
      </w:r>
      <w:r w:rsidR="0044334A" w:rsidRPr="0001283C">
        <w:rPr>
          <w:rFonts w:ascii="Arial" w:hAnsi="Arial" w:cs="Arial"/>
          <w:sz w:val="24"/>
          <w:szCs w:val="24"/>
        </w:rPr>
        <w:t xml:space="preserve"> </w:t>
      </w:r>
      <w:r w:rsidR="00537750" w:rsidRPr="0001283C">
        <w:rPr>
          <w:rFonts w:ascii="Arial" w:hAnsi="Arial" w:cs="Arial"/>
          <w:sz w:val="24"/>
          <w:szCs w:val="24"/>
        </w:rPr>
        <w:t xml:space="preserve">Уставом Альменевского муниципального </w:t>
      </w:r>
      <w:r w:rsidR="00DC0F29" w:rsidRPr="0001283C">
        <w:rPr>
          <w:rFonts w:ascii="Arial" w:hAnsi="Arial" w:cs="Arial"/>
          <w:sz w:val="24"/>
          <w:szCs w:val="24"/>
        </w:rPr>
        <w:t>округа Курганской</w:t>
      </w:r>
      <w:r w:rsidR="00537750" w:rsidRPr="0001283C">
        <w:rPr>
          <w:rFonts w:ascii="Arial" w:hAnsi="Arial" w:cs="Arial"/>
          <w:sz w:val="24"/>
          <w:szCs w:val="24"/>
        </w:rPr>
        <w:t xml:space="preserve"> области. </w:t>
      </w:r>
    </w:p>
    <w:p w14:paraId="739B374C" w14:textId="0B1B0DBD" w:rsidR="00537750" w:rsidRPr="0001283C" w:rsidRDefault="00C1635F" w:rsidP="00DC0F2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283C">
        <w:rPr>
          <w:rFonts w:ascii="Arial" w:eastAsia="Times New Roman" w:hAnsi="Arial" w:cs="Arial"/>
          <w:sz w:val="24"/>
          <w:szCs w:val="24"/>
        </w:rPr>
        <w:t>4</w:t>
      </w:r>
      <w:r w:rsidR="00BB381C" w:rsidRPr="0001283C">
        <w:rPr>
          <w:rFonts w:ascii="Arial" w:eastAsia="Times New Roman" w:hAnsi="Arial" w:cs="Arial"/>
          <w:sz w:val="24"/>
          <w:szCs w:val="24"/>
        </w:rPr>
        <w:t xml:space="preserve">. </w:t>
      </w:r>
      <w:r w:rsidR="00537750" w:rsidRPr="0001283C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после его </w:t>
      </w:r>
      <w:r w:rsidR="0001283C">
        <w:rPr>
          <w:rFonts w:ascii="Arial" w:eastAsia="Times New Roman" w:hAnsi="Arial" w:cs="Arial"/>
          <w:sz w:val="24"/>
          <w:szCs w:val="24"/>
        </w:rPr>
        <w:t xml:space="preserve">официального </w:t>
      </w:r>
      <w:r w:rsidR="00537750" w:rsidRPr="0001283C">
        <w:rPr>
          <w:rFonts w:ascii="Arial" w:eastAsia="Times New Roman" w:hAnsi="Arial" w:cs="Arial"/>
          <w:sz w:val="24"/>
          <w:szCs w:val="24"/>
        </w:rPr>
        <w:t xml:space="preserve">опубликования. </w:t>
      </w:r>
    </w:p>
    <w:p w14:paraId="24A547A9" w14:textId="6005AECB" w:rsidR="00537750" w:rsidRPr="0001283C" w:rsidRDefault="00DC0F29" w:rsidP="00DC0F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83C">
        <w:rPr>
          <w:rFonts w:ascii="Arial" w:eastAsia="Times New Roman" w:hAnsi="Arial" w:cs="Arial"/>
          <w:sz w:val="24"/>
          <w:szCs w:val="24"/>
        </w:rPr>
        <w:t xml:space="preserve">         </w:t>
      </w:r>
      <w:r w:rsidR="00C1635F" w:rsidRPr="0001283C">
        <w:rPr>
          <w:rFonts w:ascii="Arial" w:eastAsia="Times New Roman" w:hAnsi="Arial" w:cs="Arial"/>
          <w:sz w:val="24"/>
          <w:szCs w:val="24"/>
        </w:rPr>
        <w:t>5</w:t>
      </w:r>
      <w:r w:rsidRPr="0001283C">
        <w:rPr>
          <w:rFonts w:ascii="Arial" w:eastAsia="Times New Roman" w:hAnsi="Arial" w:cs="Arial"/>
          <w:sz w:val="24"/>
          <w:szCs w:val="24"/>
        </w:rPr>
        <w:t xml:space="preserve">. </w:t>
      </w:r>
      <w:r w:rsidR="00537750" w:rsidRPr="0001283C">
        <w:rPr>
          <w:rFonts w:ascii="Arial" w:eastAsia="Times New Roman" w:hAnsi="Arial" w:cs="Arial"/>
          <w:sz w:val="24"/>
          <w:szCs w:val="24"/>
        </w:rPr>
        <w:t>Контроль за выполнением настоящего постановл</w:t>
      </w:r>
      <w:r w:rsidR="0044334A" w:rsidRPr="0001283C">
        <w:rPr>
          <w:rFonts w:ascii="Arial" w:eastAsia="Times New Roman" w:hAnsi="Arial" w:cs="Arial"/>
          <w:sz w:val="24"/>
          <w:szCs w:val="24"/>
        </w:rPr>
        <w:t xml:space="preserve">ения возложить на заместителя </w:t>
      </w:r>
      <w:r w:rsidR="00537750" w:rsidRPr="0001283C">
        <w:rPr>
          <w:rFonts w:ascii="Arial" w:eastAsia="Times New Roman" w:hAnsi="Arial" w:cs="Arial"/>
          <w:sz w:val="24"/>
          <w:szCs w:val="24"/>
        </w:rPr>
        <w:t>Главы Альменевского муниципального округа Курганской.</w:t>
      </w:r>
    </w:p>
    <w:p w14:paraId="73BAEB58" w14:textId="77777777" w:rsidR="00537750" w:rsidRPr="002B78F1" w:rsidRDefault="00537750" w:rsidP="00DC0F29">
      <w:pPr>
        <w:pStyle w:val="a4"/>
        <w:tabs>
          <w:tab w:val="left" w:pos="993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64E37DB6" w14:textId="77777777" w:rsidR="00537750" w:rsidRPr="002B78F1" w:rsidRDefault="00537750" w:rsidP="00DC0F29">
      <w:pPr>
        <w:pStyle w:val="a4"/>
        <w:tabs>
          <w:tab w:val="left" w:pos="993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5B4FD28" w14:textId="77777777" w:rsidR="0001283C" w:rsidRDefault="0001283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65A9AF1" w14:textId="3212C8FA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B78F1">
        <w:rPr>
          <w:rFonts w:ascii="Arial" w:hAnsi="Arial" w:cs="Arial"/>
          <w:sz w:val="24"/>
          <w:szCs w:val="28"/>
        </w:rPr>
        <w:t>Глава Альменевского</w:t>
      </w:r>
    </w:p>
    <w:p w14:paraId="5CF6D1A3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B78F1">
        <w:rPr>
          <w:rFonts w:ascii="Arial" w:hAnsi="Arial" w:cs="Arial"/>
          <w:sz w:val="24"/>
          <w:szCs w:val="28"/>
        </w:rPr>
        <w:t>муниципального округа Курганской области</w:t>
      </w:r>
      <w:r w:rsidRPr="002B78F1">
        <w:rPr>
          <w:rFonts w:ascii="Arial" w:hAnsi="Arial" w:cs="Arial"/>
          <w:sz w:val="24"/>
          <w:szCs w:val="28"/>
        </w:rPr>
        <w:tab/>
      </w:r>
      <w:r w:rsidRPr="002B78F1">
        <w:rPr>
          <w:rFonts w:ascii="Arial" w:hAnsi="Arial" w:cs="Arial"/>
          <w:sz w:val="24"/>
          <w:szCs w:val="28"/>
        </w:rPr>
        <w:tab/>
      </w:r>
      <w:r w:rsidRPr="002B78F1">
        <w:rPr>
          <w:rFonts w:ascii="Arial" w:hAnsi="Arial" w:cs="Arial"/>
          <w:sz w:val="24"/>
          <w:szCs w:val="28"/>
        </w:rPr>
        <w:tab/>
        <w:t xml:space="preserve">              А.В. Снежко</w:t>
      </w:r>
    </w:p>
    <w:p w14:paraId="03D53C00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66B810D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5429A48" w14:textId="77777777" w:rsidR="005C67AC" w:rsidRPr="002B78F1" w:rsidRDefault="005C67A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725655D" w14:textId="77777777" w:rsidR="005C67AC" w:rsidRPr="002B78F1" w:rsidRDefault="005C67A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ABB4FBD" w14:textId="77777777" w:rsidR="00C1635F" w:rsidRPr="002B78F1" w:rsidRDefault="00C1635F" w:rsidP="00C1635F">
      <w:pPr>
        <w:pStyle w:val="a4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8F1">
        <w:rPr>
          <w:rFonts w:ascii="Arial" w:hAnsi="Arial" w:cs="Arial"/>
          <w:sz w:val="20"/>
          <w:szCs w:val="20"/>
        </w:rPr>
        <w:t xml:space="preserve">Исп. Каримов Р.Р. т. 91227                        </w:t>
      </w:r>
    </w:p>
    <w:p w14:paraId="39C54863" w14:textId="7AFA56E1" w:rsidR="00537750" w:rsidRPr="00C9614B" w:rsidRDefault="005E688C" w:rsidP="008D11FD">
      <w:pPr>
        <w:pStyle w:val="a6"/>
        <w:ind w:left="4248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37750" w:rsidRPr="00C9614B">
        <w:rPr>
          <w:rFonts w:ascii="Arial" w:hAnsi="Arial" w:cs="Arial"/>
          <w:sz w:val="24"/>
          <w:szCs w:val="24"/>
        </w:rPr>
        <w:t xml:space="preserve">к постановлению Администрации Альменевского муниципального округа Курганской </w:t>
      </w:r>
      <w:r w:rsidR="00CD41FD" w:rsidRPr="00C9614B">
        <w:rPr>
          <w:rFonts w:ascii="Arial" w:hAnsi="Arial" w:cs="Arial"/>
          <w:sz w:val="24"/>
          <w:szCs w:val="24"/>
        </w:rPr>
        <w:t xml:space="preserve">области </w:t>
      </w:r>
      <w:r w:rsidR="00BA6186" w:rsidRPr="00C9614B">
        <w:rPr>
          <w:rFonts w:ascii="Arial" w:hAnsi="Arial" w:cs="Arial"/>
          <w:sz w:val="24"/>
          <w:szCs w:val="24"/>
        </w:rPr>
        <w:t>от</w:t>
      </w:r>
      <w:r w:rsidR="004E661F">
        <w:rPr>
          <w:rFonts w:ascii="Arial" w:hAnsi="Arial" w:cs="Arial"/>
          <w:sz w:val="24"/>
          <w:szCs w:val="24"/>
        </w:rPr>
        <w:t xml:space="preserve">__ января </w:t>
      </w:r>
      <w:r w:rsidR="00BA6186" w:rsidRPr="00C9614B">
        <w:rPr>
          <w:rFonts w:ascii="Arial" w:hAnsi="Arial" w:cs="Arial"/>
          <w:sz w:val="24"/>
          <w:szCs w:val="24"/>
        </w:rPr>
        <w:t>202</w:t>
      </w:r>
      <w:r w:rsidR="004E661F">
        <w:rPr>
          <w:rFonts w:ascii="Arial" w:hAnsi="Arial" w:cs="Arial"/>
          <w:sz w:val="24"/>
          <w:szCs w:val="24"/>
        </w:rPr>
        <w:t>5</w:t>
      </w:r>
      <w:r w:rsidR="00BA6186" w:rsidRPr="00C9614B">
        <w:rPr>
          <w:rFonts w:ascii="Arial" w:hAnsi="Arial" w:cs="Arial"/>
          <w:sz w:val="24"/>
          <w:szCs w:val="24"/>
        </w:rPr>
        <w:t xml:space="preserve"> г. №</w:t>
      </w:r>
      <w:r w:rsidR="00CD41FD" w:rsidRPr="00C9614B">
        <w:rPr>
          <w:rFonts w:ascii="Arial" w:hAnsi="Arial" w:cs="Arial"/>
          <w:sz w:val="24"/>
          <w:szCs w:val="24"/>
        </w:rPr>
        <w:t xml:space="preserve"> </w:t>
      </w:r>
      <w:r w:rsidR="00BA6186" w:rsidRPr="00C9614B">
        <w:rPr>
          <w:rFonts w:ascii="Arial" w:hAnsi="Arial" w:cs="Arial"/>
          <w:sz w:val="24"/>
          <w:szCs w:val="24"/>
        </w:rPr>
        <w:t>«О</w:t>
      </w:r>
      <w:r w:rsidR="00537750" w:rsidRPr="00C9614B">
        <w:rPr>
          <w:rFonts w:ascii="Arial" w:hAnsi="Arial" w:cs="Arial"/>
          <w:sz w:val="24"/>
          <w:szCs w:val="24"/>
        </w:rPr>
        <w:t xml:space="preserve"> комиссии для оценки </w:t>
      </w:r>
      <w:r w:rsidR="00E42A05" w:rsidRPr="00C9614B">
        <w:rPr>
          <w:rFonts w:ascii="Arial" w:hAnsi="Arial" w:cs="Arial"/>
          <w:sz w:val="24"/>
          <w:szCs w:val="24"/>
        </w:rPr>
        <w:t>жилых помещений,</w:t>
      </w:r>
      <w:r w:rsidR="00213E77" w:rsidRPr="00C9614B">
        <w:rPr>
          <w:rFonts w:ascii="Arial" w:hAnsi="Arial" w:cs="Arial"/>
          <w:bCs/>
          <w:sz w:val="24"/>
          <w:szCs w:val="24"/>
        </w:rPr>
        <w:t xml:space="preserve"> приобретаемых на средства материнского капитала,</w:t>
      </w:r>
      <w:r w:rsidR="00213E77" w:rsidRPr="00C9614B">
        <w:rPr>
          <w:rFonts w:ascii="Arial" w:hAnsi="Arial" w:cs="Arial"/>
          <w:b/>
          <w:sz w:val="24"/>
          <w:szCs w:val="24"/>
        </w:rPr>
        <w:t xml:space="preserve"> </w:t>
      </w:r>
      <w:r w:rsidR="00E42A05" w:rsidRPr="00C9614B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="00537750" w:rsidRPr="00C9614B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области».</w:t>
      </w:r>
    </w:p>
    <w:p w14:paraId="6076BE40" w14:textId="77777777" w:rsidR="00537750" w:rsidRPr="00C9614B" w:rsidRDefault="00537750" w:rsidP="00537750">
      <w:pPr>
        <w:jc w:val="right"/>
        <w:rPr>
          <w:rFonts w:ascii="Arial" w:hAnsi="Arial" w:cs="Arial"/>
          <w:sz w:val="24"/>
          <w:szCs w:val="24"/>
        </w:rPr>
      </w:pPr>
    </w:p>
    <w:p w14:paraId="466D979C" w14:textId="77777777" w:rsidR="00537750" w:rsidRPr="00C9614B" w:rsidRDefault="00537750" w:rsidP="00E42A05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4"/>
          <w:sz w:val="24"/>
          <w:szCs w:val="24"/>
        </w:rPr>
        <w:t>ПОЛОЖЕНИЕ</w:t>
      </w:r>
    </w:p>
    <w:p w14:paraId="755E06E6" w14:textId="03900D24" w:rsidR="00537750" w:rsidRPr="00C9614B" w:rsidRDefault="00BA6186" w:rsidP="00E42A05">
      <w:pPr>
        <w:pStyle w:val="a5"/>
        <w:spacing w:after="0" w:line="240" w:lineRule="auto"/>
        <w:ind w:right="-2"/>
        <w:rPr>
          <w:rFonts w:ascii="Arial" w:hAnsi="Arial" w:cs="Arial"/>
        </w:rPr>
      </w:pPr>
      <w:r w:rsidRPr="00C9614B">
        <w:rPr>
          <w:rFonts w:ascii="Arial" w:hAnsi="Arial" w:cs="Arial"/>
        </w:rPr>
        <w:t xml:space="preserve">о комиссии для оценки </w:t>
      </w:r>
      <w:r w:rsidR="00E42A05" w:rsidRPr="00C9614B">
        <w:rPr>
          <w:rFonts w:ascii="Arial" w:hAnsi="Arial" w:cs="Arial"/>
        </w:rPr>
        <w:t>жилых помещений,</w:t>
      </w:r>
      <w:r w:rsidR="00213E77" w:rsidRPr="00C9614B">
        <w:rPr>
          <w:rFonts w:ascii="Arial" w:hAnsi="Arial" w:cs="Arial"/>
          <w:bCs/>
        </w:rPr>
        <w:t xml:space="preserve"> приобретаемых на средства материнского капитала,</w:t>
      </w:r>
      <w:r w:rsidR="00213E77" w:rsidRPr="00C9614B">
        <w:rPr>
          <w:rFonts w:ascii="Arial" w:hAnsi="Arial" w:cs="Arial"/>
        </w:rPr>
        <w:t xml:space="preserve"> </w:t>
      </w:r>
      <w:r w:rsidR="00E42A05" w:rsidRPr="00C9614B">
        <w:rPr>
          <w:rFonts w:ascii="Arial" w:hAnsi="Arial" w:cs="Arial"/>
        </w:rPr>
        <w:t xml:space="preserve">расположенных на территории </w:t>
      </w:r>
      <w:r w:rsidRPr="00C9614B">
        <w:rPr>
          <w:rFonts w:ascii="Arial" w:hAnsi="Arial" w:cs="Arial"/>
        </w:rPr>
        <w:t>Альменевского муниципального округа</w:t>
      </w:r>
      <w:r w:rsidR="005C67AC" w:rsidRPr="00C9614B">
        <w:rPr>
          <w:rFonts w:ascii="Arial" w:hAnsi="Arial" w:cs="Arial"/>
        </w:rPr>
        <w:t xml:space="preserve"> </w:t>
      </w:r>
      <w:r w:rsidRPr="00C9614B">
        <w:rPr>
          <w:rFonts w:ascii="Arial" w:hAnsi="Arial" w:cs="Arial"/>
        </w:rPr>
        <w:t>Курганской области</w:t>
      </w:r>
    </w:p>
    <w:p w14:paraId="333B8D7B" w14:textId="77777777" w:rsidR="00537750" w:rsidRPr="00C9614B" w:rsidRDefault="0066795E" w:rsidP="008D11FD">
      <w:pPr>
        <w:shd w:val="clear" w:color="auto" w:fill="FFFFFF"/>
        <w:spacing w:before="269"/>
        <w:ind w:left="5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2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2"/>
          <w:sz w:val="24"/>
          <w:szCs w:val="24"/>
          <w:lang w:val="en-US"/>
        </w:rPr>
        <w:t>I</w:t>
      </w:r>
      <w:r w:rsidR="00537750" w:rsidRPr="00C9614B">
        <w:rPr>
          <w:rFonts w:ascii="Arial" w:hAnsi="Arial" w:cs="Arial"/>
          <w:b/>
          <w:spacing w:val="-2"/>
          <w:sz w:val="24"/>
          <w:szCs w:val="24"/>
        </w:rPr>
        <w:t>. Общие положения</w:t>
      </w:r>
    </w:p>
    <w:p w14:paraId="0EAF7F21" w14:textId="353D5FA4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5"/>
          <w:sz w:val="24"/>
          <w:szCs w:val="24"/>
        </w:rPr>
        <w:t>1.</w:t>
      </w:r>
      <w:r w:rsidR="00DC0F29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Настоящее Положение устанавливает требования к жилому помещению</w:t>
      </w:r>
      <w:r w:rsidR="00BB7AC9">
        <w:rPr>
          <w:rFonts w:ascii="Arial" w:hAnsi="Arial" w:cs="Arial"/>
          <w:sz w:val="24"/>
          <w:szCs w:val="24"/>
        </w:rPr>
        <w:t>,</w:t>
      </w:r>
      <w:r w:rsidR="00BB7AC9" w:rsidRPr="00BB7AC9">
        <w:rPr>
          <w:rFonts w:ascii="Arial" w:hAnsi="Arial" w:cs="Arial"/>
          <w:bCs/>
        </w:rPr>
        <w:t xml:space="preserve"> </w:t>
      </w:r>
      <w:r w:rsidR="00BB7AC9" w:rsidRPr="00C9614B">
        <w:rPr>
          <w:rFonts w:ascii="Arial" w:hAnsi="Arial" w:cs="Arial"/>
          <w:bCs/>
        </w:rPr>
        <w:t>приобретаем</w:t>
      </w:r>
      <w:r w:rsidR="00BB7AC9">
        <w:rPr>
          <w:rFonts w:ascii="Arial" w:hAnsi="Arial" w:cs="Arial"/>
          <w:bCs/>
        </w:rPr>
        <w:t>ому</w:t>
      </w:r>
      <w:r w:rsidR="00BB7AC9" w:rsidRPr="00C9614B">
        <w:rPr>
          <w:rFonts w:ascii="Arial" w:hAnsi="Arial" w:cs="Arial"/>
          <w:bCs/>
        </w:rPr>
        <w:t xml:space="preserve"> на средства </w:t>
      </w:r>
      <w:r w:rsidR="00BB7AC9" w:rsidRPr="00BB7AC9">
        <w:rPr>
          <w:rFonts w:ascii="Arial" w:hAnsi="Arial" w:cs="Arial"/>
          <w:bCs/>
          <w:sz w:val="24"/>
          <w:szCs w:val="24"/>
        </w:rPr>
        <w:t>материнского капитала,</w:t>
      </w:r>
      <w:r w:rsidR="00BB7AC9" w:rsidRPr="00BB7AC9">
        <w:rPr>
          <w:rFonts w:ascii="Arial" w:hAnsi="Arial" w:cs="Arial"/>
          <w:sz w:val="24"/>
          <w:szCs w:val="24"/>
        </w:rPr>
        <w:t xml:space="preserve"> расположенного на территории Альменевского муниципального округа Курганской области</w:t>
      </w:r>
      <w:r w:rsidR="00AC230B" w:rsidRPr="00BB7AC9">
        <w:rPr>
          <w:rFonts w:ascii="Arial" w:hAnsi="Arial" w:cs="Arial"/>
          <w:sz w:val="28"/>
          <w:szCs w:val="28"/>
        </w:rPr>
        <w:t>.</w:t>
      </w:r>
    </w:p>
    <w:p w14:paraId="7DACC77D" w14:textId="21E3F942" w:rsidR="00E100E1" w:rsidRPr="00C9614B" w:rsidRDefault="00E100E1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2.Действие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Pr="00C9614B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области.</w:t>
      </w:r>
    </w:p>
    <w:p w14:paraId="686DF095" w14:textId="32779852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274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ab/>
        <w:t xml:space="preserve">     3.</w:t>
      </w:r>
      <w:r w:rsidR="004E661F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Действие настоящего Положения не распространяется на жилые помещения, расположенные 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объектах капитального строительства, ввод в эксплуатацию которых и постановка на государственный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учет не осуществлены в соответствии с Градостроительным кодексом Российской Федерации.</w:t>
      </w:r>
    </w:p>
    <w:p w14:paraId="5CB36CCD" w14:textId="7EFEFF08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ab/>
        <w:t xml:space="preserve">    4.</w:t>
      </w:r>
      <w:r w:rsidR="004E661F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Жилым помещением признается изолированное помещение, которое предназначено для проживания </w:t>
      </w:r>
      <w:r w:rsidR="00537750" w:rsidRPr="00C9614B">
        <w:rPr>
          <w:rFonts w:ascii="Arial" w:hAnsi="Arial" w:cs="Arial"/>
          <w:sz w:val="24"/>
          <w:szCs w:val="24"/>
        </w:rPr>
        <w:t>граждан, является недвижимым имуществом и пригодно для проживания.</w:t>
      </w:r>
    </w:p>
    <w:p w14:paraId="6A61EB28" w14:textId="77777777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pacing w:val="-16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ab/>
        <w:t xml:space="preserve">    5. </w:t>
      </w:r>
      <w:r w:rsidR="00537750" w:rsidRPr="00C9614B">
        <w:rPr>
          <w:rFonts w:ascii="Arial" w:hAnsi="Arial" w:cs="Arial"/>
          <w:sz w:val="24"/>
          <w:szCs w:val="24"/>
        </w:rPr>
        <w:t>Жилым помещением признается:</w:t>
      </w:r>
    </w:p>
    <w:p w14:paraId="498752F2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6785D997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квартира - структурно обособленное помещение в многоквартирном доме, обеспечивающее</w:t>
      </w:r>
    </w:p>
    <w:p w14:paraId="14F9613B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возможность прямого доступа к помещениям общего пользования в таком доме и состоящее из одной </w:t>
      </w:r>
      <w:r w:rsidRPr="00C9614B">
        <w:rPr>
          <w:rFonts w:ascii="Arial" w:hAnsi="Arial" w:cs="Arial"/>
          <w:spacing w:val="-3"/>
          <w:sz w:val="24"/>
          <w:szCs w:val="24"/>
        </w:rPr>
        <w:t xml:space="preserve">или нескольких комнат, а также из помещений вспомогательного использования, предназначенных для </w:t>
      </w:r>
      <w:r w:rsidRPr="00C9614B">
        <w:rPr>
          <w:rFonts w:ascii="Arial" w:hAnsi="Arial" w:cs="Arial"/>
          <w:sz w:val="24"/>
          <w:szCs w:val="24"/>
        </w:rPr>
        <w:t xml:space="preserve">удовлетворения гражданами бытовых и иных нужд, связанных с их проживанием в таком </w:t>
      </w:r>
      <w:r w:rsidRPr="00C9614B">
        <w:rPr>
          <w:rFonts w:ascii="Arial" w:hAnsi="Arial" w:cs="Arial"/>
          <w:spacing w:val="-2"/>
          <w:sz w:val="24"/>
          <w:szCs w:val="24"/>
        </w:rPr>
        <w:t>обособленном помещении;</w:t>
      </w:r>
    </w:p>
    <w:p w14:paraId="3E13D313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1995540D" w14:textId="77777777" w:rsidR="00537750" w:rsidRPr="00C9614B" w:rsidRDefault="00E100E1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6. </w:t>
      </w:r>
      <w:r w:rsidR="00537750" w:rsidRPr="00C9614B">
        <w:rPr>
          <w:rFonts w:ascii="Arial" w:hAnsi="Arial" w:cs="Arial"/>
          <w:sz w:val="24"/>
          <w:szCs w:val="24"/>
        </w:rPr>
        <w:t>Многоквартирным домом признается совокупность двух и более квартир, имеющих</w:t>
      </w:r>
      <w:r w:rsidR="00537750" w:rsidRPr="00C9614B">
        <w:rPr>
          <w:rFonts w:ascii="Arial" w:hAnsi="Arial" w:cs="Arial"/>
          <w:sz w:val="24"/>
          <w:szCs w:val="24"/>
        </w:rPr>
        <w:br/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самостоятельные выходы либо на земельный участок, прилегающий к жилому дому, либо в помещение общего пользования в таком доме. Многоквартирный дом содержит в себе элементы общего имущества </w:t>
      </w:r>
      <w:r w:rsidR="00537750" w:rsidRPr="00C9614B">
        <w:rPr>
          <w:rFonts w:ascii="Arial" w:hAnsi="Arial" w:cs="Arial"/>
          <w:sz w:val="24"/>
          <w:szCs w:val="24"/>
        </w:rPr>
        <w:t>собственников помещений в таком доме в соответствии с жилищным законодательством.</w:t>
      </w:r>
    </w:p>
    <w:p w14:paraId="10C6298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Не допускаются к использованию в качестве жилых помещений помещения вспомогательного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использования, а также помещения, входящие в состав общего имущества собственников помещений в </w:t>
      </w:r>
      <w:r w:rsidRPr="00C9614B">
        <w:rPr>
          <w:rFonts w:ascii="Arial" w:hAnsi="Arial" w:cs="Arial"/>
          <w:sz w:val="24"/>
          <w:szCs w:val="24"/>
        </w:rPr>
        <w:t>многоквартирном доме.</w:t>
      </w:r>
    </w:p>
    <w:p w14:paraId="1D33D95E" w14:textId="4D6B1A4F" w:rsidR="0066795E" w:rsidRPr="00C9614B" w:rsidRDefault="00E100E1" w:rsidP="00E100E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ab/>
        <w:t xml:space="preserve">     7.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>Признание помещения жилым помещением, пригодным (непригодным) для проживания граждан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осуществляется межведомственной комиссией, создаваемой в этих целях (далее - комиссия), на основании оценки соответствия указанных помещений и домов установленным в настоящем Положении требованиям.</w:t>
      </w:r>
    </w:p>
    <w:p w14:paraId="69269CE6" w14:textId="77777777" w:rsidR="00CD41FD" w:rsidRPr="00C9614B" w:rsidRDefault="00E100E1" w:rsidP="00E100E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ab/>
        <w:t xml:space="preserve">     8. </w:t>
      </w:r>
      <w:r w:rsidR="005E688C" w:rsidRPr="00C9614B">
        <w:rPr>
          <w:rFonts w:ascii="Arial" w:hAnsi="Arial" w:cs="Arial"/>
          <w:sz w:val="24"/>
          <w:szCs w:val="24"/>
        </w:rPr>
        <w:t>Численный и персональный состав комиссии утверждается муниципальным правовым актом Администрации Альменевского муниципального округа Курганской области.</w:t>
      </w:r>
    </w:p>
    <w:p w14:paraId="794FB503" w14:textId="77777777" w:rsidR="00537750" w:rsidRPr="00C9614B" w:rsidRDefault="005E688C" w:rsidP="00DC0F29">
      <w:pPr>
        <w:pStyle w:val="a4"/>
        <w:shd w:val="clear" w:color="auto" w:fill="FFFFFF"/>
        <w:tabs>
          <w:tab w:val="left" w:pos="240"/>
        </w:tabs>
        <w:spacing w:line="274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lastRenderedPageBreak/>
        <w:t xml:space="preserve">9. </w:t>
      </w:r>
      <w:r w:rsidR="00537750" w:rsidRPr="00C9614B">
        <w:rPr>
          <w:rFonts w:ascii="Arial" w:hAnsi="Arial" w:cs="Arial"/>
          <w:sz w:val="24"/>
          <w:szCs w:val="24"/>
        </w:rPr>
        <w:t>Орган местного самоуправления</w:t>
      </w:r>
      <w:r w:rsidR="00BB381C" w:rsidRPr="00C9614B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</w:t>
      </w:r>
      <w:r w:rsidR="00537750" w:rsidRPr="00C9614B">
        <w:rPr>
          <w:rFonts w:ascii="Arial" w:hAnsi="Arial" w:cs="Arial"/>
          <w:sz w:val="24"/>
          <w:szCs w:val="24"/>
        </w:rPr>
        <w:t xml:space="preserve"> вправе принимать решение о признании частных жилых помещений, находящихся на соответствующей территории, пригодными (непригодными) для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проживания граждан и делегировать комиссии полномочия по оценке соответствия этих помещений </w:t>
      </w:r>
      <w:r w:rsidR="00537750" w:rsidRPr="00C9614B">
        <w:rPr>
          <w:rFonts w:ascii="Arial" w:hAnsi="Arial" w:cs="Arial"/>
          <w:sz w:val="24"/>
          <w:szCs w:val="24"/>
        </w:rPr>
        <w:t>установленным в настоящем Положении требованиям и по принятию решения о признании этих помещений пригодными (непригодными) для проживания граждан.</w:t>
      </w:r>
    </w:p>
    <w:p w14:paraId="01E02011" w14:textId="77777777" w:rsidR="00537750" w:rsidRPr="00C9614B" w:rsidRDefault="0066795E" w:rsidP="00DC0F29">
      <w:pPr>
        <w:shd w:val="clear" w:color="auto" w:fill="FFFFFF"/>
        <w:spacing w:before="278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1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1"/>
          <w:sz w:val="24"/>
          <w:szCs w:val="24"/>
          <w:lang w:val="en-US"/>
        </w:rPr>
        <w:t>II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>. Требования, которым должно отвечать жилое помещение</w:t>
      </w:r>
    </w:p>
    <w:p w14:paraId="0E3AD5EA" w14:textId="77777777" w:rsidR="00537750" w:rsidRPr="00C9614B" w:rsidRDefault="005E688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2"/>
          <w:sz w:val="24"/>
          <w:szCs w:val="24"/>
        </w:rPr>
        <w:t>10</w:t>
      </w:r>
      <w:r w:rsidR="00537750" w:rsidRPr="00C9614B">
        <w:rPr>
          <w:rFonts w:ascii="Arial" w:hAnsi="Arial" w:cs="Arial"/>
          <w:spacing w:val="-12"/>
          <w:sz w:val="24"/>
          <w:szCs w:val="24"/>
        </w:rPr>
        <w:t>.</w:t>
      </w:r>
      <w:r w:rsidR="00E100E1" w:rsidRPr="00C9614B">
        <w:rPr>
          <w:rFonts w:ascii="Arial" w:hAnsi="Arial" w:cs="Arial"/>
          <w:spacing w:val="-1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z w:val="24"/>
          <w:szCs w:val="24"/>
        </w:rPr>
        <w:t>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14:paraId="022D2C29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Pr="00C9614B">
        <w:rPr>
          <w:rFonts w:ascii="Arial" w:hAnsi="Arial" w:cs="Arial"/>
          <w:spacing w:val="-1"/>
          <w:sz w:val="24"/>
          <w:szCs w:val="24"/>
        </w:rPr>
        <w:t>деформативности</w:t>
      </w:r>
      <w:proofErr w:type="spellEnd"/>
      <w:r w:rsidRPr="00C9614B">
        <w:rPr>
          <w:rFonts w:ascii="Arial" w:hAnsi="Arial" w:cs="Arial"/>
          <w:spacing w:val="-1"/>
          <w:sz w:val="24"/>
          <w:szCs w:val="24"/>
        </w:rPr>
        <w:t xml:space="preserve"> (а в железобетонных конструкциях - в части </w:t>
      </w:r>
      <w:proofErr w:type="spellStart"/>
      <w:r w:rsidRPr="00C9614B">
        <w:rPr>
          <w:rFonts w:ascii="Arial" w:hAnsi="Arial" w:cs="Arial"/>
          <w:spacing w:val="-1"/>
          <w:sz w:val="24"/>
          <w:szCs w:val="24"/>
        </w:rPr>
        <w:t>трещиностойкости</w:t>
      </w:r>
      <w:proofErr w:type="spellEnd"/>
      <w:r w:rsidRPr="00C9614B">
        <w:rPr>
          <w:rFonts w:ascii="Arial" w:hAnsi="Arial" w:cs="Arial"/>
          <w:spacing w:val="-1"/>
          <w:sz w:val="24"/>
          <w:szCs w:val="24"/>
        </w:rPr>
        <w:t xml:space="preserve">) не приводят к </w:t>
      </w:r>
      <w:r w:rsidRPr="00C9614B">
        <w:rPr>
          <w:rFonts w:ascii="Arial" w:hAnsi="Arial" w:cs="Arial"/>
          <w:sz w:val="24"/>
          <w:szCs w:val="24"/>
        </w:rPr>
        <w:t xml:space="preserve">нарушению работоспособности и несущей способности конструкций, надежности жилого дома и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обеспечивают безопасное пребывание граждан и сохранность инженерного оборудования. </w:t>
      </w:r>
      <w:r w:rsidRPr="00C9614B">
        <w:rPr>
          <w:rFonts w:ascii="Arial" w:hAnsi="Arial" w:cs="Arial"/>
          <w:sz w:val="24"/>
          <w:szCs w:val="24"/>
        </w:rPr>
        <w:t xml:space="preserve">Основания и несущие конструкции жилого дома, а также основания и несущие конструкции, входящие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</w:t>
      </w:r>
      <w:r w:rsidRPr="00C9614B">
        <w:rPr>
          <w:rFonts w:ascii="Arial" w:hAnsi="Arial" w:cs="Arial"/>
          <w:sz w:val="24"/>
          <w:szCs w:val="24"/>
        </w:rPr>
        <w:t>целом.</w:t>
      </w:r>
    </w:p>
    <w:p w14:paraId="1A03C337" w14:textId="46AEDAF7" w:rsidR="00537750" w:rsidRPr="00C9614B" w:rsidRDefault="005E688C" w:rsidP="00DC0F2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11.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травм жильцами при передвижении внутри и около жилого помещения, при входе в жилое помещение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помещений,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r w:rsidR="000B1BAE">
        <w:rPr>
          <w:rFonts w:ascii="Arial" w:hAnsi="Arial" w:cs="Arial"/>
          <w:spacing w:val="-1"/>
          <w:sz w:val="24"/>
          <w:szCs w:val="24"/>
        </w:rPr>
        <w:t>ступеней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, ширина лестничных площадок, высота проходов по лестницам,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подвалу, эксплуатируемому чердаку, размеры дверных проемов должны обеспечивать удобство и </w:t>
      </w:r>
      <w:r w:rsidR="00537750" w:rsidRPr="00C9614B">
        <w:rPr>
          <w:rFonts w:ascii="Arial" w:hAnsi="Arial" w:cs="Arial"/>
          <w:sz w:val="24"/>
          <w:szCs w:val="24"/>
        </w:rPr>
        <w:t>безопасность передвижения и размещения.</w:t>
      </w:r>
    </w:p>
    <w:p w14:paraId="1D64CFCE" w14:textId="77777777" w:rsidR="00537750" w:rsidRPr="00C9614B" w:rsidRDefault="005E688C" w:rsidP="00DC0F2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12.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</w:t>
      </w:r>
      <w:r w:rsidR="00537750" w:rsidRPr="00C9614B">
        <w:rPr>
          <w:rFonts w:ascii="Arial" w:hAnsi="Arial" w:cs="Arial"/>
          <w:sz w:val="24"/>
          <w:szCs w:val="24"/>
        </w:rPr>
        <w:t>уборных.</w:t>
      </w:r>
    </w:p>
    <w:p w14:paraId="3F84CC81" w14:textId="1C2487C6" w:rsidR="00537750" w:rsidRPr="00C9614B" w:rsidRDefault="005E688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4"/>
          <w:sz w:val="24"/>
          <w:szCs w:val="24"/>
        </w:rPr>
        <w:t>13</w:t>
      </w:r>
      <w:r w:rsidR="00537750" w:rsidRPr="00C9614B">
        <w:rPr>
          <w:rFonts w:ascii="Arial" w:hAnsi="Arial" w:cs="Arial"/>
          <w:spacing w:val="-14"/>
          <w:sz w:val="24"/>
          <w:szCs w:val="24"/>
        </w:rPr>
        <w:t>.</w:t>
      </w:r>
      <w:r w:rsidR="00E100E1" w:rsidRPr="00C9614B">
        <w:rPr>
          <w:rFonts w:ascii="Arial" w:hAnsi="Arial" w:cs="Arial"/>
          <w:spacing w:val="-14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z w:val="24"/>
          <w:szCs w:val="24"/>
        </w:rPr>
        <w:t xml:space="preserve">Инженерные системы (вентиляция, отопление, водоснабжение, водоотведение и др.), оборудование и механизмы, находящиеся в жилых помещениях, а также входящие в состав общего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</w:t>
      </w:r>
      <w:r w:rsidR="00537750" w:rsidRPr="00C9614B">
        <w:rPr>
          <w:rFonts w:ascii="Arial" w:hAnsi="Arial" w:cs="Arial"/>
          <w:sz w:val="24"/>
          <w:szCs w:val="24"/>
        </w:rPr>
        <w:t>должно исключать поступление воздуха из одной квартиры в другую. Не допускается объединения вентиляционных каналов кухонь и санитарных узлов (вспомогательных помещений) с жилыми комнатами.</w:t>
      </w:r>
    </w:p>
    <w:p w14:paraId="64A65351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Кратность воздухообмена во всех вентилируемых жилых помещениях должна соответствовать нормам, </w:t>
      </w:r>
      <w:r w:rsidRPr="00C9614B">
        <w:rPr>
          <w:rFonts w:ascii="Arial" w:hAnsi="Arial" w:cs="Arial"/>
          <w:sz w:val="24"/>
          <w:szCs w:val="24"/>
        </w:rPr>
        <w:t>установленным в действующих нормативных правовых актах.</w:t>
      </w:r>
    </w:p>
    <w:p w14:paraId="5BD73E30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14.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Инженерные системы (вентиляция, отопление, водоснабжение, водоотведение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инструкциями заводов - изготовителей оборудования, а также с гигиеническими нормативами,  в том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числе в отношении допустимого уровня шума и вибрации, которые создаются этими инженерными </w:t>
      </w:r>
      <w:r w:rsidR="00537750" w:rsidRPr="00C9614B">
        <w:rPr>
          <w:rFonts w:ascii="Arial" w:hAnsi="Arial" w:cs="Arial"/>
          <w:sz w:val="24"/>
          <w:szCs w:val="24"/>
        </w:rPr>
        <w:t>системами.</w:t>
      </w:r>
    </w:p>
    <w:p w14:paraId="6B79A9A0" w14:textId="106F015E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lastRenderedPageBreak/>
        <w:t>15.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</w:t>
      </w:r>
      <w:r w:rsidR="00537750" w:rsidRPr="00C9614B">
        <w:rPr>
          <w:rFonts w:ascii="Arial" w:hAnsi="Arial" w:cs="Arial"/>
          <w:spacing w:val="-3"/>
          <w:sz w:val="24"/>
          <w:szCs w:val="24"/>
        </w:rPr>
        <w:t>также изоляцию от проникновения наружного холодного воздуха, пар</w:t>
      </w:r>
      <w:r w:rsidR="000B1BAE">
        <w:rPr>
          <w:rFonts w:ascii="Arial" w:hAnsi="Arial" w:cs="Arial"/>
          <w:spacing w:val="-3"/>
          <w:sz w:val="24"/>
          <w:szCs w:val="24"/>
        </w:rPr>
        <w:t>о</w:t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изоляцию от диффузии водяного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пара из помещения,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</w:t>
      </w:r>
      <w:r w:rsidR="00537750" w:rsidRPr="00C9614B">
        <w:rPr>
          <w:rFonts w:ascii="Arial" w:hAnsi="Arial" w:cs="Arial"/>
          <w:sz w:val="24"/>
          <w:szCs w:val="24"/>
        </w:rPr>
        <w:t>конструкциях жилого дома.</w:t>
      </w:r>
    </w:p>
    <w:p w14:paraId="356D586F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16.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Жилые помещения, а также помещения, входящие в состав общего имущества собственников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помещений в многоквартирном доме, должны быть защищены от проникновения дождевой, талой и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грунтовой воды и возможных бытовых утечек воды из инженерных систем при помощи </w:t>
      </w:r>
      <w:r w:rsidR="00537750" w:rsidRPr="00C9614B">
        <w:rPr>
          <w:rFonts w:ascii="Arial" w:hAnsi="Arial" w:cs="Arial"/>
          <w:sz w:val="24"/>
          <w:szCs w:val="24"/>
        </w:rPr>
        <w:t>конструктивных средств и технических устройств.</w:t>
      </w:r>
    </w:p>
    <w:p w14:paraId="3EE67729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17.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Доступ к жилому помещению, расположенному в многоквартирном доме выше пятого этажа, за </w:t>
      </w:r>
      <w:r w:rsidR="00537750" w:rsidRPr="00C9614B">
        <w:rPr>
          <w:rFonts w:ascii="Arial" w:hAnsi="Arial" w:cs="Arial"/>
          <w:sz w:val="24"/>
          <w:szCs w:val="24"/>
        </w:rPr>
        <w:t>исключением мансардного этажа, должен осуществляться при помощи лифта.</w:t>
      </w:r>
    </w:p>
    <w:p w14:paraId="2A763BC2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18.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Допустимая высота эксплуатируемого жилого дома и площадь этажа в пределах пожарного отсека, </w:t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входящего в состав общего имущества собственников помещений в многоквартирном доме должны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соответствовать классу конструктивной пожарной опасности здания и степени его огнестойкости,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установленным в действующих нормативных правовых актах, и обеспечивать пожарную безопасность </w:t>
      </w:r>
      <w:r w:rsidR="00537750" w:rsidRPr="00C9614B">
        <w:rPr>
          <w:rFonts w:ascii="Arial" w:hAnsi="Arial" w:cs="Arial"/>
          <w:sz w:val="24"/>
          <w:szCs w:val="24"/>
        </w:rPr>
        <w:t>жилого помещения и жилого дома в целом.</w:t>
      </w:r>
    </w:p>
    <w:p w14:paraId="14DF4F7B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19.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реконструируемом жилом помещении при изменении местоположения санитарно-технических узлов должны быть осуществлены мероприятия по гидро-, </w:t>
      </w:r>
      <w:proofErr w:type="spellStart"/>
      <w:r w:rsidR="00537750" w:rsidRPr="00C9614B">
        <w:rPr>
          <w:rFonts w:ascii="Arial" w:hAnsi="Arial" w:cs="Arial"/>
          <w:spacing w:val="-2"/>
          <w:sz w:val="24"/>
          <w:szCs w:val="24"/>
        </w:rPr>
        <w:t>шумо</w:t>
      </w:r>
      <w:proofErr w:type="spellEnd"/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- и виброизоляции, обеспечению их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системами вентиляции, а также при необходимости должны быть усилены перекрытия, на которых </w:t>
      </w:r>
      <w:r w:rsidR="00537750" w:rsidRPr="00C9614B">
        <w:rPr>
          <w:rFonts w:ascii="Arial" w:hAnsi="Arial" w:cs="Arial"/>
          <w:sz w:val="24"/>
          <w:szCs w:val="24"/>
        </w:rPr>
        <w:t>установлено оборудование санитарно-технических узлов.</w:t>
      </w:r>
    </w:p>
    <w:p w14:paraId="55F8D888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20.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Объемно-планировочное решение жилых помещений и их расположение в многоквартирном доме,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минимальная площадь комнат и помещений вспомогательного использования, предназначенных для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удовлетворения гражданами бытовых и иных нужд, связанных с их проживанием </w:t>
      </w:r>
      <w:r w:rsidR="00E100E1" w:rsidRPr="00C9614B">
        <w:rPr>
          <w:rFonts w:ascii="Arial" w:hAnsi="Arial" w:cs="Arial"/>
          <w:spacing w:val="-2"/>
          <w:sz w:val="24"/>
          <w:szCs w:val="24"/>
        </w:rPr>
        <w:t>в жилые помещения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) (кроме прихожей и коридора), должны обеспечивать возможность размещения необходимого набора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предметов мебели и функционального оборудования с учетом требований эргономики.</w:t>
      </w:r>
    </w:p>
    <w:p w14:paraId="4697B1BF" w14:textId="0D941AA4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21.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Коэффициент естественной освещенности в комнатах и кухнях должен быть не менее 0,5 </w:t>
      </w:r>
      <w:r w:rsidR="00537750" w:rsidRPr="00C9614B">
        <w:rPr>
          <w:rFonts w:ascii="Arial" w:hAnsi="Arial" w:cs="Arial"/>
          <w:sz w:val="24"/>
          <w:szCs w:val="24"/>
        </w:rPr>
        <w:t>процента в середине жилого помещения.</w:t>
      </w:r>
    </w:p>
    <w:p w14:paraId="448ACC25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4"/>
          <w:sz w:val="24"/>
          <w:szCs w:val="24"/>
        </w:rPr>
        <w:t>22.</w:t>
      </w:r>
      <w:r w:rsidR="00E100E1" w:rsidRPr="00C9614B">
        <w:rPr>
          <w:rFonts w:ascii="Arial" w:hAnsi="Arial" w:cs="Arial"/>
          <w:spacing w:val="-4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4"/>
          <w:sz w:val="24"/>
          <w:szCs w:val="24"/>
        </w:rPr>
        <w:t xml:space="preserve">Высота (от пола до потолка) комнат и кухни (кухни-столовой) в климатических районах 1А, 1Б, 1Г,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1Д и 1Уа должна быть не менее 2,5 м. Высота внутриквартирных коридоров, холлов, передних, антресолей должна составлять не менее 2,1 м.</w:t>
      </w:r>
    </w:p>
    <w:p w14:paraId="1BC68687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right="922"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23.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Отметка пола жилого помещения, расположенного на первом этаже, должна быть выше </w:t>
      </w:r>
      <w:r w:rsidR="00537750" w:rsidRPr="00C9614B">
        <w:rPr>
          <w:rFonts w:ascii="Arial" w:hAnsi="Arial" w:cs="Arial"/>
          <w:sz w:val="24"/>
          <w:szCs w:val="24"/>
        </w:rPr>
        <w:t>планировочной отметки земли.</w:t>
      </w:r>
    </w:p>
    <w:p w14:paraId="2A23AFC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Размещение жилого помещения в подвальном и цокольном этажах не допускается.</w:t>
      </w:r>
    </w:p>
    <w:p w14:paraId="361B2AC1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Размещение над комнатами уборной, ванной (душевой) и кухни не допускается. Размещение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уборной, ванной (душевой) в верхнем уровне над кухней допускается в квартирах, расположенных в 2 </w:t>
      </w:r>
      <w:r w:rsidRPr="00C9614B">
        <w:rPr>
          <w:rFonts w:ascii="Arial" w:hAnsi="Arial" w:cs="Arial"/>
          <w:sz w:val="24"/>
          <w:szCs w:val="24"/>
        </w:rPr>
        <w:t>уровнях.</w:t>
      </w:r>
    </w:p>
    <w:p w14:paraId="4B43F033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74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24.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Комнаты и кухни в жилом помещении должны иметь непосредственное естественное освещение. 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входящие в состав общего имущества собственников помещений в многоквартирном доме (коридоры,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</w:t>
      </w:r>
      <w:proofErr w:type="gramStart"/>
      <w:r w:rsidR="00537750" w:rsidRPr="00C9614B">
        <w:rPr>
          <w:rFonts w:ascii="Arial" w:hAnsi="Arial" w:cs="Arial"/>
          <w:spacing w:val="-1"/>
          <w:sz w:val="24"/>
          <w:szCs w:val="24"/>
        </w:rPr>
        <w:t>1 :</w:t>
      </w:r>
      <w:proofErr w:type="gramEnd"/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5,5 и не менее 1 : 8, а для верхних этажей со световыми проемами в плоскость </w:t>
      </w:r>
      <w:r w:rsidR="00537750" w:rsidRPr="00C9614B">
        <w:rPr>
          <w:rFonts w:ascii="Arial" w:hAnsi="Arial" w:cs="Arial"/>
          <w:sz w:val="24"/>
          <w:szCs w:val="24"/>
        </w:rPr>
        <w:t xml:space="preserve">наклонных ограждающих конструкций - не менее </w:t>
      </w:r>
      <w:r w:rsidR="00537750" w:rsidRPr="00C9614B">
        <w:rPr>
          <w:rFonts w:ascii="Arial" w:hAnsi="Arial" w:cs="Arial"/>
          <w:spacing w:val="24"/>
          <w:sz w:val="24"/>
          <w:szCs w:val="24"/>
        </w:rPr>
        <w:t>1:10.</w:t>
      </w:r>
    </w:p>
    <w:p w14:paraId="0862B650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25.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значениям, установленным в действующих нормативных правовых актах, и не превышать максимального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допустимого уровня звука в комнатах и квартирах в дневное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lastRenderedPageBreak/>
        <w:t xml:space="preserve">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оборудованием, должны быть ниже на 5 дБ указанных уровней в </w:t>
      </w:r>
      <w:r w:rsidR="00537750" w:rsidRPr="00C9614B">
        <w:rPr>
          <w:rFonts w:ascii="Arial" w:hAnsi="Arial" w:cs="Arial"/>
          <w:sz w:val="24"/>
          <w:szCs w:val="24"/>
        </w:rPr>
        <w:t>дневное и ночное время суток.</w:t>
      </w:r>
    </w:p>
    <w:p w14:paraId="4DF8D01C" w14:textId="77777777" w:rsidR="00537750" w:rsidRPr="00C9614B" w:rsidRDefault="00537750" w:rsidP="00E100E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Межквартирные стены и перегородки должны иметь индекс изоляции воздушного шума не ниже 50 дБ.</w:t>
      </w:r>
    </w:p>
    <w:p w14:paraId="5D54B316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26.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допустимые уровни вибрации от внутренних и внешних источников в дневное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 ночное время суток должны соответствовать значениям, установленным в действующих </w:t>
      </w:r>
      <w:r w:rsidR="00537750" w:rsidRPr="00C9614B">
        <w:rPr>
          <w:rFonts w:ascii="Arial" w:hAnsi="Arial" w:cs="Arial"/>
          <w:sz w:val="24"/>
          <w:szCs w:val="24"/>
        </w:rPr>
        <w:t>нормативных правовых актах.</w:t>
      </w:r>
    </w:p>
    <w:p w14:paraId="156748EF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right="461"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27.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допустимый уровень инфразвука должен соответствовать значениям, </w:t>
      </w:r>
      <w:r w:rsidR="00537750" w:rsidRPr="00C9614B">
        <w:rPr>
          <w:rFonts w:ascii="Arial" w:hAnsi="Arial" w:cs="Arial"/>
          <w:sz w:val="24"/>
          <w:szCs w:val="24"/>
        </w:rPr>
        <w:t>установленным в действующих нормативных правовых актах.</w:t>
      </w:r>
    </w:p>
    <w:p w14:paraId="3665A88E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28.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интенсивность электромагнитного излучения радиочастотного диапазона от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актах.</w:t>
      </w:r>
    </w:p>
    <w:p w14:paraId="75001E1C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74" w:lineRule="exact"/>
        <w:ind w:right="461"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28.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жилом помещении на расстоянии 0,2 м от стен и окон и на высоте 0,5 - 1,8 м от пола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напряженность электрического поля промышленной частоты 50 Гц и индукция магнитного поля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промышленной частоты 50 Гц не должны превышать соответственно 0,5 </w:t>
      </w:r>
      <w:proofErr w:type="spellStart"/>
      <w:r w:rsidR="00537750" w:rsidRPr="00C9614B">
        <w:rPr>
          <w:rFonts w:ascii="Arial" w:hAnsi="Arial" w:cs="Arial"/>
          <w:spacing w:val="-1"/>
          <w:sz w:val="24"/>
          <w:szCs w:val="24"/>
        </w:rPr>
        <w:t>кВ</w:t>
      </w:r>
      <w:proofErr w:type="spellEnd"/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/м и 10 </w:t>
      </w:r>
      <w:proofErr w:type="spellStart"/>
      <w:r w:rsidR="00537750" w:rsidRPr="00C9614B">
        <w:rPr>
          <w:rFonts w:ascii="Arial" w:hAnsi="Arial" w:cs="Arial"/>
          <w:spacing w:val="-1"/>
          <w:sz w:val="24"/>
          <w:szCs w:val="24"/>
        </w:rPr>
        <w:t>мкТл</w:t>
      </w:r>
      <w:proofErr w:type="spellEnd"/>
      <w:r w:rsidR="00537750" w:rsidRPr="00C9614B">
        <w:rPr>
          <w:rFonts w:ascii="Arial" w:hAnsi="Arial" w:cs="Arial"/>
          <w:spacing w:val="-1"/>
          <w:sz w:val="24"/>
          <w:szCs w:val="24"/>
        </w:rPr>
        <w:t>.</w:t>
      </w:r>
    </w:p>
    <w:p w14:paraId="208FFFCD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29.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Внутри жилого помещения мощность эквивалентной дозы облучения не должна превышать </w:t>
      </w:r>
      <w:r w:rsidR="00537750" w:rsidRPr="00C9614B">
        <w:rPr>
          <w:rFonts w:ascii="Arial" w:hAnsi="Arial" w:cs="Arial"/>
          <w:sz w:val="24"/>
          <w:szCs w:val="24"/>
        </w:rPr>
        <w:t xml:space="preserve">мощность дозы, допустимой для открытой местности, более чем на 0,3 </w:t>
      </w:r>
      <w:proofErr w:type="spellStart"/>
      <w:r w:rsidR="00537750" w:rsidRPr="00C9614B">
        <w:rPr>
          <w:rFonts w:ascii="Arial" w:hAnsi="Arial" w:cs="Arial"/>
          <w:sz w:val="24"/>
          <w:szCs w:val="24"/>
        </w:rPr>
        <w:t>мкЗв</w:t>
      </w:r>
      <w:proofErr w:type="spellEnd"/>
      <w:r w:rsidR="00537750" w:rsidRPr="00C9614B">
        <w:rPr>
          <w:rFonts w:ascii="Arial" w:hAnsi="Arial" w:cs="Arial"/>
          <w:sz w:val="24"/>
          <w:szCs w:val="24"/>
        </w:rPr>
        <w:t xml:space="preserve">/ч, а среднегодовая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эквивалентная равновесная объемная активность радона в воздухе эксплуатируемых помещений не </w:t>
      </w:r>
      <w:r w:rsidR="00537750" w:rsidRPr="00C9614B">
        <w:rPr>
          <w:rFonts w:ascii="Arial" w:hAnsi="Arial" w:cs="Arial"/>
          <w:sz w:val="24"/>
          <w:szCs w:val="24"/>
        </w:rPr>
        <w:t>должна превышать 200 Бк/куб. м.</w:t>
      </w:r>
    </w:p>
    <w:p w14:paraId="4F55170A" w14:textId="1E6CDC49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Концентрация вредных веществ в воздухе жилого помещения не должна превышать предельно </w:t>
      </w:r>
      <w:r w:rsidRPr="00C9614B">
        <w:rPr>
          <w:rFonts w:ascii="Arial" w:hAnsi="Arial" w:cs="Arial"/>
          <w:spacing w:val="-2"/>
          <w:sz w:val="24"/>
          <w:szCs w:val="24"/>
        </w:rPr>
        <w:t>допустимых концентраций для атмосферного воздуха</w:t>
      </w:r>
      <w:r w:rsidR="000B1BAE">
        <w:rPr>
          <w:rFonts w:ascii="Arial" w:hAnsi="Arial" w:cs="Arial"/>
          <w:spacing w:val="-2"/>
          <w:sz w:val="24"/>
          <w:szCs w:val="24"/>
        </w:rPr>
        <w:t>.</w:t>
      </w:r>
    </w:p>
    <w:p w14:paraId="0893040C" w14:textId="669A776B" w:rsidR="00537750" w:rsidRPr="00C9614B" w:rsidRDefault="0066795E" w:rsidP="00DC0F29">
      <w:pPr>
        <w:shd w:val="clear" w:color="auto" w:fill="FFFFFF"/>
        <w:spacing w:before="110" w:line="278" w:lineRule="exact"/>
        <w:ind w:firstLine="567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C9614B">
        <w:rPr>
          <w:rFonts w:ascii="Arial" w:hAnsi="Arial" w:cs="Arial"/>
          <w:b/>
          <w:spacing w:val="-1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1"/>
          <w:sz w:val="24"/>
          <w:szCs w:val="24"/>
          <w:lang w:val="en-US"/>
        </w:rPr>
        <w:t>I</w:t>
      </w:r>
      <w:r w:rsidR="00BB7AC9">
        <w:rPr>
          <w:rFonts w:ascii="Arial" w:hAnsi="Arial" w:cs="Arial"/>
          <w:b/>
          <w:spacing w:val="-1"/>
          <w:sz w:val="24"/>
          <w:szCs w:val="24"/>
          <w:lang w:val="en-US"/>
        </w:rPr>
        <w:t>II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 xml:space="preserve">. Порядок признания помещения жилым помещением, жилого помещения </w:t>
      </w:r>
      <w:r w:rsidR="00E100E1" w:rsidRPr="00C9614B">
        <w:rPr>
          <w:rFonts w:ascii="Arial" w:hAnsi="Arial" w:cs="Arial"/>
          <w:b/>
          <w:spacing w:val="-1"/>
          <w:sz w:val="24"/>
          <w:szCs w:val="24"/>
        </w:rPr>
        <w:t>непригодным для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 xml:space="preserve"> проживания </w:t>
      </w:r>
    </w:p>
    <w:p w14:paraId="0B0EE514" w14:textId="24FD8B1F" w:rsidR="00537750" w:rsidRPr="00C9614B" w:rsidRDefault="00537750" w:rsidP="00E100E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6"/>
          <w:sz w:val="24"/>
          <w:szCs w:val="24"/>
        </w:rPr>
        <w:t>3</w:t>
      </w:r>
      <w:r w:rsidR="00BB7AC9" w:rsidRPr="00BB7AC9">
        <w:rPr>
          <w:rFonts w:ascii="Arial" w:hAnsi="Arial" w:cs="Arial"/>
          <w:spacing w:val="-6"/>
          <w:sz w:val="24"/>
          <w:szCs w:val="24"/>
        </w:rPr>
        <w:t>0</w:t>
      </w:r>
      <w:r w:rsidRPr="00C9614B">
        <w:rPr>
          <w:rFonts w:ascii="Arial" w:hAnsi="Arial" w:cs="Arial"/>
          <w:spacing w:val="-6"/>
          <w:sz w:val="24"/>
          <w:szCs w:val="24"/>
        </w:rPr>
        <w:t>.</w:t>
      </w:r>
      <w:r w:rsidR="00E100E1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Комиссия на основании заявления собственника помещения или заявления гражданина (нанимателя), либо на основании заключения органов, уполномоченных на проведение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государственного контроля и надзора, по вопросам, отнесенным к их компетенции, проводит оценку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соответствия помещения установленным в настоящем Положении требованиям и </w:t>
      </w:r>
      <w:r w:rsidR="00E100E1" w:rsidRPr="00C9614B">
        <w:rPr>
          <w:rFonts w:ascii="Arial" w:hAnsi="Arial" w:cs="Arial"/>
          <w:sz w:val="24"/>
          <w:szCs w:val="24"/>
        </w:rPr>
        <w:t xml:space="preserve">признает </w:t>
      </w:r>
      <w:r w:rsidRPr="00C9614B">
        <w:rPr>
          <w:rFonts w:ascii="Arial" w:hAnsi="Arial" w:cs="Arial"/>
          <w:sz w:val="24"/>
          <w:szCs w:val="24"/>
        </w:rPr>
        <w:t>жилое помещение пригодным (непригодным) для проживания</w:t>
      </w:r>
      <w:r w:rsidR="00DE706E" w:rsidRPr="00C9614B">
        <w:rPr>
          <w:rFonts w:ascii="Arial" w:hAnsi="Arial" w:cs="Arial"/>
          <w:sz w:val="24"/>
          <w:szCs w:val="24"/>
        </w:rPr>
        <w:t>.</w:t>
      </w:r>
    </w:p>
    <w:p w14:paraId="5576EF64" w14:textId="1313F470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условий обеспечения эвакуации проживающих граждан в случае пожара, санитарно-</w:t>
      </w:r>
      <w:r w:rsidRPr="00C9614B">
        <w:rPr>
          <w:rFonts w:ascii="Arial" w:hAnsi="Arial" w:cs="Arial"/>
          <w:spacing w:val="-2"/>
          <w:sz w:val="24"/>
          <w:szCs w:val="24"/>
        </w:rPr>
        <w:t>эпидемиологических требований и гигиенических нормативов</w:t>
      </w:r>
      <w:r w:rsidR="00BC67C0">
        <w:rPr>
          <w:rFonts w:ascii="Arial" w:hAnsi="Arial" w:cs="Arial"/>
          <w:spacing w:val="-2"/>
          <w:sz w:val="24"/>
          <w:szCs w:val="24"/>
        </w:rPr>
        <w:t>.</w:t>
      </w:r>
    </w:p>
    <w:p w14:paraId="4ECABD96" w14:textId="7590044D" w:rsidR="00537750" w:rsidRPr="00C9614B" w:rsidRDefault="0066795E" w:rsidP="00E100E1">
      <w:pPr>
        <w:pStyle w:val="a6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3</w:t>
      </w:r>
      <w:r w:rsidR="00BB7AC9" w:rsidRPr="00BB7AC9">
        <w:rPr>
          <w:rFonts w:ascii="Arial" w:hAnsi="Arial" w:cs="Arial"/>
          <w:spacing w:val="-2"/>
          <w:sz w:val="24"/>
          <w:szCs w:val="24"/>
        </w:rPr>
        <w:t>1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Процедура проведения оценки соответствия помещения установленным в настоящем Положении </w:t>
      </w:r>
      <w:r w:rsidR="00537750" w:rsidRPr="00C9614B">
        <w:rPr>
          <w:rFonts w:ascii="Arial" w:hAnsi="Arial" w:cs="Arial"/>
          <w:sz w:val="24"/>
          <w:szCs w:val="24"/>
        </w:rPr>
        <w:t>требованиям включает:</w:t>
      </w:r>
    </w:p>
    <w:p w14:paraId="52D7F503" w14:textId="77777777" w:rsidR="00537750" w:rsidRPr="00C9614B" w:rsidRDefault="0006640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- </w:t>
      </w:r>
      <w:r w:rsidR="00537750" w:rsidRPr="00C9614B">
        <w:rPr>
          <w:rFonts w:ascii="Arial" w:hAnsi="Arial" w:cs="Arial"/>
          <w:sz w:val="24"/>
          <w:szCs w:val="24"/>
        </w:rPr>
        <w:t xml:space="preserve">прием и рассмотрение заявления и прилагаемых к нему обосновывающих документов; </w:t>
      </w:r>
    </w:p>
    <w:p w14:paraId="0D47CFC2" w14:textId="77777777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-</w:t>
      </w:r>
      <w:r w:rsidR="00537750" w:rsidRPr="00C9614B">
        <w:rPr>
          <w:rFonts w:ascii="Arial" w:hAnsi="Arial" w:cs="Arial"/>
          <w:sz w:val="24"/>
          <w:szCs w:val="24"/>
        </w:rPr>
        <w:t xml:space="preserve"> работу комиссии по оценке пригодности (непригодности) жилых помещений для постоянного </w:t>
      </w:r>
      <w:r w:rsidR="00537750" w:rsidRPr="00C9614B">
        <w:rPr>
          <w:rFonts w:ascii="Arial" w:hAnsi="Arial" w:cs="Arial"/>
          <w:spacing w:val="-2"/>
          <w:sz w:val="24"/>
          <w:szCs w:val="24"/>
        </w:rPr>
        <w:t>проживания;</w:t>
      </w:r>
    </w:p>
    <w:p w14:paraId="16F9F223" w14:textId="1A2FB01F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- </w:t>
      </w:r>
      <w:r w:rsidR="00537750" w:rsidRPr="00C9614B">
        <w:rPr>
          <w:rFonts w:ascii="Arial" w:hAnsi="Arial" w:cs="Arial"/>
          <w:sz w:val="24"/>
          <w:szCs w:val="24"/>
        </w:rPr>
        <w:t xml:space="preserve">составление комиссией заключения о признании жилого помещения соответствующим (не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соответствующим) установленным в настоящем Положении требованиям и пригодным (непригодным) </w:t>
      </w:r>
      <w:r w:rsidR="00537750" w:rsidRPr="00C9614B">
        <w:rPr>
          <w:rFonts w:ascii="Arial" w:hAnsi="Arial" w:cs="Arial"/>
          <w:sz w:val="24"/>
          <w:szCs w:val="24"/>
        </w:rPr>
        <w:t>для проживания (далее - заключение)</w:t>
      </w:r>
      <w:r w:rsidR="009E0B85" w:rsidRPr="00C9614B">
        <w:rPr>
          <w:rFonts w:ascii="Arial" w:hAnsi="Arial" w:cs="Arial"/>
          <w:sz w:val="24"/>
          <w:szCs w:val="24"/>
        </w:rPr>
        <w:t>;</w:t>
      </w:r>
    </w:p>
    <w:p w14:paraId="0DCAE616" w14:textId="186DF35E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- </w:t>
      </w:r>
      <w:r w:rsidR="00537750" w:rsidRPr="00C9614B">
        <w:rPr>
          <w:rFonts w:ascii="Arial" w:hAnsi="Arial" w:cs="Arial"/>
          <w:sz w:val="24"/>
          <w:szCs w:val="24"/>
        </w:rPr>
        <w:t>составление акта обследования помещения</w:t>
      </w:r>
      <w:r w:rsidR="00BF669B" w:rsidRPr="00C9614B">
        <w:rPr>
          <w:rFonts w:ascii="Arial" w:hAnsi="Arial" w:cs="Arial"/>
          <w:sz w:val="24"/>
          <w:szCs w:val="24"/>
        </w:rPr>
        <w:t>.</w:t>
      </w:r>
    </w:p>
    <w:p w14:paraId="12E62B53" w14:textId="31D794D2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2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E100E1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заявитель представляет в комиссию вместе с заявлением следующие документы:</w:t>
      </w:r>
    </w:p>
    <w:p w14:paraId="2318D669" w14:textId="20932367" w:rsidR="00537750" w:rsidRPr="00C9614B" w:rsidRDefault="005C67A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-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копии правоустанавливающих документов на жилое помещение;</w:t>
      </w:r>
    </w:p>
    <w:p w14:paraId="0AE64A06" w14:textId="77777777" w:rsidR="00537750" w:rsidRPr="00C9614B" w:rsidRDefault="005C67A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-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план жилого помещения с его техническим паспортом, а для нежилого помещения </w:t>
      </w:r>
      <w:r w:rsidRPr="00C9614B">
        <w:rPr>
          <w:rFonts w:ascii="Arial" w:hAnsi="Arial" w:cs="Arial"/>
          <w:spacing w:val="-1"/>
          <w:sz w:val="24"/>
          <w:szCs w:val="24"/>
        </w:rPr>
        <w:t>–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проект</w:t>
      </w:r>
      <w:r w:rsidRPr="00C9614B">
        <w:rPr>
          <w:rFonts w:ascii="Arial" w:hAnsi="Arial" w:cs="Arial"/>
          <w:spacing w:val="-1"/>
          <w:sz w:val="24"/>
          <w:szCs w:val="24"/>
        </w:rPr>
        <w:t>;</w:t>
      </w:r>
    </w:p>
    <w:p w14:paraId="3FB26D6B" w14:textId="76CF9B62" w:rsidR="00537750" w:rsidRPr="00C9614B" w:rsidRDefault="005C67AC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lastRenderedPageBreak/>
        <w:t>-</w:t>
      </w:r>
      <w:r w:rsidR="00BC67C0">
        <w:rPr>
          <w:rFonts w:ascii="Arial" w:hAnsi="Arial" w:cs="Arial"/>
          <w:spacing w:val="-1"/>
          <w:sz w:val="24"/>
          <w:szCs w:val="24"/>
        </w:rPr>
        <w:t xml:space="preserve"> план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реконструкции нежилого помещения для признания его в дальнейшем жилым помещением.</w:t>
      </w:r>
    </w:p>
    <w:p w14:paraId="5058148E" w14:textId="77777777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По усмотрению заявителя также могут быть представлены заявления, письма, жалобы граждан на </w:t>
      </w:r>
      <w:r w:rsidRPr="00C9614B">
        <w:rPr>
          <w:rFonts w:ascii="Arial" w:hAnsi="Arial" w:cs="Arial"/>
          <w:spacing w:val="-1"/>
          <w:sz w:val="24"/>
          <w:szCs w:val="24"/>
        </w:rPr>
        <w:t>неудовлетворительные условия проживания.</w:t>
      </w:r>
    </w:p>
    <w:p w14:paraId="0E6C02C0" w14:textId="43C7EE34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3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>Комиссия рассматривает поступившее заявление</w:t>
      </w:r>
      <w:r w:rsidR="00BF669B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 xml:space="preserve">в течение 30 дней с даты регистрации и принимает </w:t>
      </w:r>
      <w:r w:rsidR="005E4CAA" w:rsidRPr="00C9614B">
        <w:rPr>
          <w:rFonts w:ascii="Arial" w:hAnsi="Arial" w:cs="Arial"/>
          <w:spacing w:val="-1"/>
          <w:sz w:val="24"/>
          <w:szCs w:val="24"/>
        </w:rPr>
        <w:t>решение</w:t>
      </w:r>
      <w:r w:rsidRPr="00C9614B">
        <w:rPr>
          <w:rFonts w:ascii="Arial" w:hAnsi="Arial" w:cs="Arial"/>
          <w:sz w:val="24"/>
          <w:szCs w:val="24"/>
        </w:rPr>
        <w:t>.</w:t>
      </w:r>
    </w:p>
    <w:p w14:paraId="60B2274F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В ходе работы комиссия вправе назначить дополнительные обследования и испытания, результаты </w:t>
      </w:r>
      <w:r w:rsidRPr="00C9614B">
        <w:rPr>
          <w:rFonts w:ascii="Arial" w:hAnsi="Arial" w:cs="Arial"/>
          <w:spacing w:val="-1"/>
          <w:sz w:val="24"/>
          <w:szCs w:val="24"/>
        </w:rPr>
        <w:t>которых приобщаются к документам, ранее представленным на рассмотрение комиссии.</w:t>
      </w:r>
    </w:p>
    <w:p w14:paraId="2D9AFE4E" w14:textId="69090E93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4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>По результатам работы комиссия принимает одно из следующих решений:</w:t>
      </w:r>
    </w:p>
    <w:p w14:paraId="2E1AD2CD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3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1AC6B362" w14:textId="41F1EA09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- о несоответствии помещения требованиям, предъявляемым к жилому помещению</w:t>
      </w:r>
      <w:r w:rsidR="00BC67C0">
        <w:rPr>
          <w:rFonts w:ascii="Arial" w:hAnsi="Arial" w:cs="Arial"/>
          <w:spacing w:val="-1"/>
          <w:sz w:val="24"/>
          <w:szCs w:val="24"/>
        </w:rPr>
        <w:t>.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 с указанием оснований, по которым помещение признается непригодным для проживания</w:t>
      </w:r>
      <w:r w:rsidR="00BF669B" w:rsidRPr="00C9614B">
        <w:rPr>
          <w:rFonts w:ascii="Arial" w:hAnsi="Arial" w:cs="Arial"/>
          <w:spacing w:val="-1"/>
          <w:sz w:val="24"/>
          <w:szCs w:val="24"/>
        </w:rPr>
        <w:t>.</w:t>
      </w:r>
    </w:p>
    <w:p w14:paraId="0EA0E065" w14:textId="77777777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заключения. Если </w:t>
      </w:r>
      <w:r w:rsidRPr="00C9614B">
        <w:rPr>
          <w:rFonts w:ascii="Arial" w:hAnsi="Arial" w:cs="Arial"/>
          <w:spacing w:val="-1"/>
          <w:sz w:val="24"/>
          <w:szCs w:val="24"/>
        </w:rPr>
        <w:t>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CCD320C" w14:textId="702837A9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По окончании работы комиссия составляет в </w:t>
      </w:r>
      <w:r w:rsidR="00BF669B" w:rsidRPr="00C9614B">
        <w:rPr>
          <w:rFonts w:ascii="Arial" w:hAnsi="Arial" w:cs="Arial"/>
          <w:sz w:val="24"/>
          <w:szCs w:val="24"/>
        </w:rPr>
        <w:t>2</w:t>
      </w:r>
      <w:r w:rsidRPr="00C9614B">
        <w:rPr>
          <w:rFonts w:ascii="Arial" w:hAnsi="Arial" w:cs="Arial"/>
          <w:sz w:val="24"/>
          <w:szCs w:val="24"/>
        </w:rPr>
        <w:t xml:space="preserve">-х экземплярах заключение о признании помещения </w:t>
      </w:r>
      <w:r w:rsidRPr="00C9614B">
        <w:rPr>
          <w:rFonts w:ascii="Arial" w:hAnsi="Arial" w:cs="Arial"/>
          <w:spacing w:val="-1"/>
          <w:sz w:val="24"/>
          <w:szCs w:val="24"/>
        </w:rPr>
        <w:t>пригодным (непригодным) для постоянного проживания по форме установленном действующим законодательством (приложение 1 к положению).</w:t>
      </w:r>
    </w:p>
    <w:p w14:paraId="7705C867" w14:textId="6D4326C9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В случае обследования помещения комиссия составляет в </w:t>
      </w:r>
      <w:r w:rsidR="00BF669B" w:rsidRPr="00C9614B">
        <w:rPr>
          <w:rFonts w:ascii="Arial" w:hAnsi="Arial" w:cs="Arial"/>
          <w:sz w:val="24"/>
          <w:szCs w:val="24"/>
        </w:rPr>
        <w:t>2</w:t>
      </w:r>
      <w:r w:rsidRPr="00C9614B">
        <w:rPr>
          <w:rFonts w:ascii="Arial" w:hAnsi="Arial" w:cs="Arial"/>
          <w:sz w:val="24"/>
          <w:szCs w:val="24"/>
        </w:rPr>
        <w:t xml:space="preserve"> экземплярах акт обследования помещения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 по форме установленном действующим законодательством (приложение 2 к положению).</w:t>
      </w:r>
      <w:r w:rsidRPr="00C9614B">
        <w:rPr>
          <w:rFonts w:ascii="Arial" w:hAnsi="Arial" w:cs="Arial"/>
          <w:sz w:val="24"/>
          <w:szCs w:val="24"/>
        </w:rPr>
        <w:t xml:space="preserve"> </w:t>
      </w:r>
    </w:p>
    <w:p w14:paraId="5B004F40" w14:textId="40B053A2" w:rsidR="00537750" w:rsidRPr="00C9614B" w:rsidRDefault="00537750" w:rsidP="00BC67C0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5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pacing w:val="-7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 xml:space="preserve">Договоры на жилые помещения, признанные непригодными для проживания, могут быть расторгнуты </w:t>
      </w:r>
      <w:r w:rsidRPr="00C9614B">
        <w:rPr>
          <w:rFonts w:ascii="Arial" w:hAnsi="Arial" w:cs="Arial"/>
          <w:spacing w:val="-1"/>
          <w:sz w:val="24"/>
          <w:szCs w:val="24"/>
        </w:rPr>
        <w:t>по требованию любой из сторон договора в судебном порядке в соответствии с законодательством.</w:t>
      </w:r>
    </w:p>
    <w:p w14:paraId="35ED22BE" w14:textId="5BEEA792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9"/>
          <w:sz w:val="24"/>
          <w:szCs w:val="24"/>
        </w:rPr>
        <w:t>3</w:t>
      </w:r>
      <w:r w:rsidR="00BB7AC9" w:rsidRPr="00BB7AC9">
        <w:rPr>
          <w:rFonts w:ascii="Arial" w:hAnsi="Arial" w:cs="Arial"/>
          <w:spacing w:val="-9"/>
          <w:sz w:val="24"/>
          <w:szCs w:val="24"/>
        </w:rPr>
        <w:t>6</w:t>
      </w:r>
      <w:r w:rsidRPr="00C9614B">
        <w:rPr>
          <w:rFonts w:ascii="Arial" w:hAnsi="Arial" w:cs="Arial"/>
          <w:spacing w:val="-9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Комиссия в 5-дневный срок направляет по 1 экземпляру распоряжения и заключения комиссии заявителю.</w:t>
      </w:r>
    </w:p>
    <w:p w14:paraId="655A9A5A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 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</w:t>
      </w:r>
      <w:r w:rsidRPr="00C9614B">
        <w:rPr>
          <w:rFonts w:ascii="Arial" w:hAnsi="Arial" w:cs="Arial"/>
          <w:sz w:val="24"/>
          <w:szCs w:val="24"/>
        </w:rPr>
        <w:t>человека, либо представляющих угрозу разрушения здания по причине его авари</w:t>
      </w:r>
      <w:r w:rsidR="00215E09" w:rsidRPr="00C9614B">
        <w:rPr>
          <w:rFonts w:ascii="Arial" w:hAnsi="Arial" w:cs="Arial"/>
          <w:sz w:val="24"/>
          <w:szCs w:val="24"/>
        </w:rPr>
        <w:t xml:space="preserve">йного состояния,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решение направляется в </w:t>
      </w:r>
      <w:r w:rsidRPr="00C9614B">
        <w:rPr>
          <w:rFonts w:ascii="Arial" w:hAnsi="Arial" w:cs="Arial"/>
          <w:sz w:val="24"/>
          <w:szCs w:val="24"/>
        </w:rPr>
        <w:t>соответствующий орган местного самоуправления, собственнику жилья и заявителю не позднее рабочего дня, следующего за днем оформления решения.</w:t>
      </w:r>
    </w:p>
    <w:p w14:paraId="3F984466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14:paraId="4F84E1D5" w14:textId="6D9F74C9" w:rsidR="0066795E" w:rsidRPr="00C9614B" w:rsidRDefault="0066795E" w:rsidP="00DC0F29">
      <w:pPr>
        <w:pStyle w:val="a6"/>
        <w:ind w:firstLine="567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9614B">
        <w:rPr>
          <w:rFonts w:ascii="Arial" w:hAnsi="Arial" w:cs="Arial"/>
          <w:b/>
          <w:spacing w:val="-3"/>
          <w:sz w:val="24"/>
          <w:szCs w:val="24"/>
        </w:rPr>
        <w:t xml:space="preserve">Раздел </w:t>
      </w:r>
      <w:r w:rsidR="00BB7AC9">
        <w:rPr>
          <w:rFonts w:ascii="Arial" w:hAnsi="Arial" w:cs="Arial"/>
          <w:b/>
          <w:spacing w:val="-3"/>
          <w:sz w:val="24"/>
          <w:szCs w:val="24"/>
          <w:lang w:val="en-US"/>
        </w:rPr>
        <w:t>I</w:t>
      </w:r>
      <w:r w:rsidR="00537750" w:rsidRPr="00C9614B">
        <w:rPr>
          <w:rFonts w:ascii="Arial" w:hAnsi="Arial" w:cs="Arial"/>
          <w:b/>
          <w:spacing w:val="-3"/>
          <w:sz w:val="24"/>
          <w:szCs w:val="24"/>
          <w:lang w:val="en-US"/>
        </w:rPr>
        <w:t>V</w:t>
      </w:r>
      <w:r w:rsidR="00537750" w:rsidRPr="00C9614B">
        <w:rPr>
          <w:rFonts w:ascii="Arial" w:hAnsi="Arial" w:cs="Arial"/>
          <w:b/>
          <w:spacing w:val="-3"/>
          <w:sz w:val="24"/>
          <w:szCs w:val="24"/>
        </w:rPr>
        <w:t>. Использование дополнительной</w:t>
      </w:r>
    </w:p>
    <w:p w14:paraId="37D88DFC" w14:textId="77777777" w:rsidR="00537750" w:rsidRPr="00C9614B" w:rsidRDefault="00537750" w:rsidP="00DC0F29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3"/>
          <w:sz w:val="24"/>
          <w:szCs w:val="24"/>
        </w:rPr>
        <w:t xml:space="preserve"> информации </w:t>
      </w:r>
      <w:r w:rsidRPr="00C9614B">
        <w:rPr>
          <w:rFonts w:ascii="Arial" w:hAnsi="Arial" w:cs="Arial"/>
          <w:b/>
          <w:sz w:val="24"/>
          <w:szCs w:val="24"/>
        </w:rPr>
        <w:t>для принятия решения</w:t>
      </w:r>
    </w:p>
    <w:p w14:paraId="09CBBBB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7ED13AD" w14:textId="1B61D6B6" w:rsidR="00537750" w:rsidRDefault="00BB7AC9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B7AC9">
        <w:rPr>
          <w:rFonts w:ascii="Arial" w:hAnsi="Arial" w:cs="Arial"/>
          <w:spacing w:val="-10"/>
          <w:sz w:val="24"/>
          <w:szCs w:val="24"/>
        </w:rPr>
        <w:t>37</w:t>
      </w:r>
      <w:r w:rsidR="00537750" w:rsidRPr="00C9614B">
        <w:rPr>
          <w:rFonts w:ascii="Arial" w:hAnsi="Arial" w:cs="Arial"/>
          <w:spacing w:val="-10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случае проведения капитального ремонта, реконструкции или перепланировки жилого </w:t>
      </w:r>
      <w:r w:rsidR="00537750" w:rsidRPr="00C9614B">
        <w:rPr>
          <w:rFonts w:ascii="Arial" w:hAnsi="Arial" w:cs="Arial"/>
          <w:sz w:val="24"/>
          <w:szCs w:val="24"/>
        </w:rPr>
        <w:t>помещения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, комиссия в месячный срок после уведомления собственником жилого </w:t>
      </w:r>
      <w:r w:rsidR="00537750" w:rsidRPr="00C9614B">
        <w:rPr>
          <w:rFonts w:ascii="Arial" w:hAnsi="Arial" w:cs="Arial"/>
          <w:sz w:val="24"/>
          <w:szCs w:val="24"/>
        </w:rPr>
        <w:t xml:space="preserve">помещения или уполномоченным им лицом об их завершении проводит осмотр жилого помещения,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составляет акт обследования и принимает соответствующее решение, которое доводит до </w:t>
      </w:r>
      <w:r w:rsidR="00537750" w:rsidRPr="00C9614B">
        <w:rPr>
          <w:rFonts w:ascii="Arial" w:hAnsi="Arial" w:cs="Arial"/>
          <w:sz w:val="24"/>
          <w:szCs w:val="24"/>
        </w:rPr>
        <w:t>заинтересованных лиц.</w:t>
      </w:r>
    </w:p>
    <w:p w14:paraId="0237B67B" w14:textId="77777777" w:rsidR="000B1BAE" w:rsidRPr="00C9614B" w:rsidRDefault="000B1BAE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14:paraId="081F3B5A" w14:textId="1376D4E5" w:rsidR="005C67AC" w:rsidRDefault="005C67AC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14:paraId="50D20153" w14:textId="77777777" w:rsidR="00BB7AC9" w:rsidRPr="00C9614B" w:rsidRDefault="00BB7AC9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14:paraId="4C9717F7" w14:textId="68220C25" w:rsidR="00DC017E" w:rsidRPr="00C9614B" w:rsidRDefault="00537750" w:rsidP="000B1BA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Управляющий делами</w:t>
      </w:r>
    </w:p>
    <w:p w14:paraId="5B7F30ED" w14:textId="2E604EEC" w:rsidR="00DC017E" w:rsidRPr="00C9614B" w:rsidRDefault="00537750" w:rsidP="000B1BAE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Администрации</w:t>
      </w:r>
      <w:r w:rsidR="005C67AC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Pr="00C9614B">
        <w:rPr>
          <w:rFonts w:ascii="Arial" w:eastAsia="Times New Roman" w:hAnsi="Arial" w:cs="Arial"/>
          <w:sz w:val="24"/>
          <w:szCs w:val="24"/>
        </w:rPr>
        <w:t>Аль</w:t>
      </w:r>
      <w:r w:rsidR="00066400" w:rsidRPr="00C9614B">
        <w:rPr>
          <w:rFonts w:ascii="Arial" w:eastAsia="Times New Roman" w:hAnsi="Arial" w:cs="Arial"/>
          <w:sz w:val="24"/>
          <w:szCs w:val="24"/>
        </w:rPr>
        <w:t>меневского</w:t>
      </w:r>
    </w:p>
    <w:p w14:paraId="3984D7E7" w14:textId="7D38DBE0" w:rsidR="00537750" w:rsidRPr="00C9614B" w:rsidRDefault="00066400" w:rsidP="000B1BAE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614B">
        <w:rPr>
          <w:rFonts w:ascii="Arial" w:eastAsia="Times New Roman" w:hAnsi="Arial" w:cs="Arial"/>
          <w:sz w:val="24"/>
          <w:szCs w:val="24"/>
        </w:rPr>
        <w:t xml:space="preserve">муниципального округа </w:t>
      </w:r>
      <w:r w:rsidR="00537750" w:rsidRPr="00C9614B">
        <w:rPr>
          <w:rFonts w:ascii="Arial" w:eastAsia="Times New Roman" w:hAnsi="Arial" w:cs="Arial"/>
          <w:sz w:val="24"/>
          <w:szCs w:val="24"/>
        </w:rPr>
        <w:t>Курга</w:t>
      </w:r>
      <w:r w:rsidR="005C67AC" w:rsidRPr="00C9614B">
        <w:rPr>
          <w:rFonts w:ascii="Arial" w:eastAsia="Times New Roman" w:hAnsi="Arial" w:cs="Arial"/>
          <w:sz w:val="24"/>
          <w:szCs w:val="24"/>
        </w:rPr>
        <w:t>нской области</w:t>
      </w:r>
      <w:r w:rsidRPr="00C9614B">
        <w:rPr>
          <w:rFonts w:ascii="Arial" w:eastAsia="Times New Roman" w:hAnsi="Arial" w:cs="Arial"/>
          <w:sz w:val="24"/>
          <w:szCs w:val="24"/>
        </w:rPr>
        <w:t xml:space="preserve">           </w:t>
      </w:r>
      <w:r w:rsidR="00DC017E" w:rsidRPr="00C9614B">
        <w:rPr>
          <w:rFonts w:ascii="Arial" w:eastAsia="Times New Roman" w:hAnsi="Arial" w:cs="Arial"/>
          <w:sz w:val="24"/>
          <w:szCs w:val="24"/>
        </w:rPr>
        <w:t xml:space="preserve">         </w:t>
      </w:r>
      <w:r w:rsidR="005C67AC" w:rsidRPr="00C9614B">
        <w:rPr>
          <w:rFonts w:ascii="Arial" w:eastAsia="Times New Roman" w:hAnsi="Arial" w:cs="Arial"/>
          <w:sz w:val="24"/>
          <w:szCs w:val="24"/>
        </w:rPr>
        <w:t xml:space="preserve">         </w:t>
      </w:r>
      <w:r w:rsidR="00E42A05" w:rsidRPr="00C9614B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C017E" w:rsidRPr="00C9614B">
        <w:rPr>
          <w:rFonts w:ascii="Arial" w:eastAsia="Times New Roman" w:hAnsi="Arial" w:cs="Arial"/>
          <w:sz w:val="24"/>
          <w:szCs w:val="24"/>
        </w:rPr>
        <w:t xml:space="preserve"> </w:t>
      </w:r>
      <w:r w:rsidR="00537750" w:rsidRPr="00C9614B">
        <w:rPr>
          <w:rFonts w:ascii="Arial" w:eastAsia="Times New Roman" w:hAnsi="Arial" w:cs="Arial"/>
          <w:sz w:val="24"/>
          <w:szCs w:val="24"/>
        </w:rPr>
        <w:t xml:space="preserve"> С.А. Волков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                </w:t>
      </w:r>
    </w:p>
    <w:p w14:paraId="385B90A9" w14:textId="77777777" w:rsidR="00537750" w:rsidRPr="00C9614B" w:rsidRDefault="00537750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               </w:t>
      </w:r>
    </w:p>
    <w:p w14:paraId="2BC971C5" w14:textId="77777777" w:rsidR="00066400" w:rsidRPr="00DC0F29" w:rsidRDefault="00066400" w:rsidP="00537750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pacing w:val="-4"/>
          <w:szCs w:val="24"/>
        </w:rPr>
      </w:pPr>
    </w:p>
    <w:p w14:paraId="6A1E6C41" w14:textId="77777777" w:rsidR="00066400" w:rsidRPr="00DC0F29" w:rsidRDefault="00066400" w:rsidP="00537750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pacing w:val="-4"/>
          <w:szCs w:val="24"/>
        </w:rPr>
      </w:pPr>
    </w:p>
    <w:p w14:paraId="3AF3B6EF" w14:textId="77777777" w:rsidR="00DD5054" w:rsidRDefault="00DD5054" w:rsidP="00DD5054">
      <w:pPr>
        <w:pStyle w:val="a5"/>
        <w:spacing w:after="0" w:line="240" w:lineRule="auto"/>
        <w:ind w:right="-2"/>
        <w:rPr>
          <w:rFonts w:ascii="Arial" w:hAnsi="Arial" w:cs="Arial"/>
          <w:b w:val="0"/>
          <w:spacing w:val="-4"/>
          <w:sz w:val="22"/>
          <w:szCs w:val="22"/>
        </w:rPr>
      </w:pPr>
    </w:p>
    <w:p w14:paraId="378E1EFF" w14:textId="77777777" w:rsidR="00DD5054" w:rsidRDefault="00DD5054" w:rsidP="00DD5054">
      <w:pPr>
        <w:pStyle w:val="a5"/>
        <w:spacing w:after="0" w:line="240" w:lineRule="auto"/>
        <w:ind w:right="-2"/>
        <w:rPr>
          <w:rFonts w:ascii="Arial" w:hAnsi="Arial" w:cs="Arial"/>
          <w:b w:val="0"/>
          <w:spacing w:val="-4"/>
          <w:sz w:val="22"/>
          <w:szCs w:val="22"/>
        </w:rPr>
      </w:pPr>
    </w:p>
    <w:p w14:paraId="4505612C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3B451A23" w14:textId="6B973684" w:rsidR="00DD5054" w:rsidRPr="00C9614B" w:rsidRDefault="00537750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</w:rPr>
      </w:pPr>
      <w:r w:rsidRPr="00C9614B">
        <w:rPr>
          <w:rFonts w:ascii="Arial" w:hAnsi="Arial" w:cs="Arial"/>
          <w:b w:val="0"/>
          <w:spacing w:val="-4"/>
          <w:sz w:val="22"/>
          <w:szCs w:val="22"/>
        </w:rPr>
        <w:t>Приложение 1 к</w:t>
      </w:r>
      <w:r w:rsidR="00BF669B" w:rsidRPr="00C9614B">
        <w:rPr>
          <w:rFonts w:ascii="Arial" w:hAnsi="Arial" w:cs="Arial"/>
          <w:sz w:val="22"/>
          <w:szCs w:val="22"/>
        </w:rPr>
        <w:t xml:space="preserve"> </w:t>
      </w:r>
      <w:r w:rsidR="00C9614B" w:rsidRPr="00C9614B">
        <w:rPr>
          <w:rFonts w:ascii="Arial" w:hAnsi="Arial" w:cs="Arial"/>
          <w:b w:val="0"/>
          <w:bCs/>
        </w:rPr>
        <w:t>положению</w:t>
      </w:r>
      <w:r w:rsidR="00BB7AC9" w:rsidRPr="00BB7AC9">
        <w:rPr>
          <w:rFonts w:ascii="Arial" w:hAnsi="Arial" w:cs="Arial"/>
          <w:b w:val="0"/>
          <w:bCs/>
        </w:rPr>
        <w:t xml:space="preserve"> </w:t>
      </w:r>
      <w:r w:rsidR="00DD5054" w:rsidRPr="00DD5054">
        <w:rPr>
          <w:rFonts w:ascii="Arial" w:hAnsi="Arial" w:cs="Arial"/>
          <w:b w:val="0"/>
          <w:bCs/>
        </w:rPr>
        <w:t>о 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1EBE5E17" w14:textId="65088C0D" w:rsidR="0066795E" w:rsidRPr="00DC0F29" w:rsidRDefault="00BF669B" w:rsidP="00DD5054">
      <w:pPr>
        <w:pStyle w:val="a5"/>
        <w:spacing w:after="0" w:line="240" w:lineRule="auto"/>
        <w:ind w:left="8497" w:right="0"/>
        <w:jc w:val="both"/>
        <w:rPr>
          <w:b w:val="0"/>
        </w:rPr>
      </w:pPr>
      <w:r w:rsidRPr="00C9614B">
        <w:rPr>
          <w:rFonts w:ascii="Arial" w:hAnsi="Arial" w:cs="Arial"/>
          <w:b w:val="0"/>
          <w:bCs/>
        </w:rPr>
        <w:t xml:space="preserve"> </w:t>
      </w:r>
    </w:p>
    <w:p w14:paraId="082C5041" w14:textId="77777777" w:rsidR="00066400" w:rsidRPr="00DC0F29" w:rsidRDefault="00066400" w:rsidP="00537750">
      <w:pPr>
        <w:pStyle w:val="a5"/>
        <w:spacing w:after="0" w:line="240" w:lineRule="auto"/>
        <w:ind w:left="4956"/>
        <w:jc w:val="both"/>
        <w:rPr>
          <w:b w:val="0"/>
          <w:sz w:val="22"/>
        </w:rPr>
      </w:pPr>
    </w:p>
    <w:p w14:paraId="270F946C" w14:textId="77777777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BB7AC9">
        <w:rPr>
          <w:rFonts w:ascii="Arial" w:hAnsi="Arial" w:cs="Arial"/>
          <w:b/>
          <w:sz w:val="22"/>
          <w:szCs w:val="22"/>
        </w:rPr>
        <w:t>ЗАКЛЮЧЕНИЕ</w:t>
      </w:r>
    </w:p>
    <w:p w14:paraId="1BBDBFAA" w14:textId="77777777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BB7AC9">
        <w:rPr>
          <w:rFonts w:ascii="Arial" w:hAnsi="Arial" w:cs="Arial"/>
          <w:b/>
          <w:sz w:val="22"/>
          <w:szCs w:val="22"/>
        </w:rPr>
        <w:t>о признании жилого помещения пригодным (непригодным)</w:t>
      </w:r>
    </w:p>
    <w:p w14:paraId="596E9AB9" w14:textId="34AC3121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BB7AC9">
        <w:rPr>
          <w:rFonts w:ascii="Arial" w:hAnsi="Arial" w:cs="Arial"/>
          <w:b/>
          <w:sz w:val="22"/>
          <w:szCs w:val="22"/>
        </w:rPr>
        <w:t>для постоянного проживания</w:t>
      </w:r>
      <w:r w:rsidR="00DD5054" w:rsidRPr="00BB7AC9">
        <w:rPr>
          <w:rFonts w:ascii="Arial" w:hAnsi="Arial" w:cs="Arial"/>
          <w:bCs/>
          <w:sz w:val="18"/>
          <w:szCs w:val="18"/>
        </w:rPr>
        <w:t xml:space="preserve"> </w:t>
      </w:r>
      <w:r w:rsidR="00DD5054" w:rsidRPr="00BB7AC9">
        <w:rPr>
          <w:rFonts w:ascii="Arial" w:hAnsi="Arial" w:cs="Arial"/>
          <w:b/>
          <w:sz w:val="22"/>
          <w:szCs w:val="22"/>
        </w:rPr>
        <w:t>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03328D5E" w14:textId="77777777" w:rsidR="005C67AC" w:rsidRPr="00BC67C0" w:rsidRDefault="002D4F67" w:rsidP="0053775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 xml:space="preserve"> _________</w:t>
      </w:r>
      <w:r w:rsidR="00537750" w:rsidRPr="00BC67C0">
        <w:rPr>
          <w:rFonts w:ascii="Arial" w:hAnsi="Arial" w:cs="Arial"/>
          <w:sz w:val="24"/>
          <w:szCs w:val="24"/>
        </w:rPr>
        <w:t xml:space="preserve">     </w:t>
      </w:r>
    </w:p>
    <w:p w14:paraId="456600AD" w14:textId="77777777" w:rsidR="005C67AC" w:rsidRPr="00BC67C0" w:rsidRDefault="005C67AC" w:rsidP="00537750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BC67C0">
        <w:rPr>
          <w:rFonts w:ascii="Arial" w:hAnsi="Arial" w:cs="Arial"/>
          <w:sz w:val="16"/>
          <w:szCs w:val="16"/>
        </w:rPr>
        <w:t xml:space="preserve"> (дата)                   </w:t>
      </w:r>
    </w:p>
    <w:p w14:paraId="05161259" w14:textId="51FCC95A" w:rsidR="005C67AC" w:rsidRPr="00BC67C0" w:rsidRDefault="005C67AC" w:rsidP="00BC67C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16"/>
          <w:szCs w:val="16"/>
        </w:rPr>
        <w:t xml:space="preserve">  </w:t>
      </w:r>
      <w:r w:rsidRPr="00BC67C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D4F67" w:rsidRPr="00BC67C0">
        <w:rPr>
          <w:rFonts w:ascii="Arial" w:hAnsi="Arial" w:cs="Arial"/>
          <w:sz w:val="16"/>
          <w:szCs w:val="16"/>
        </w:rPr>
        <w:t xml:space="preserve"> </w:t>
      </w:r>
      <w:r w:rsidRPr="00BC67C0">
        <w:rPr>
          <w:rFonts w:ascii="Arial" w:hAnsi="Arial" w:cs="Arial"/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3ACA9BE7" w14:textId="54E7D656" w:rsidR="00537750" w:rsidRPr="00BC67C0" w:rsidRDefault="00537750" w:rsidP="0054674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 xml:space="preserve">     </w:t>
      </w:r>
      <w:r w:rsidR="0054674A" w:rsidRPr="00BC67C0">
        <w:rPr>
          <w:rFonts w:ascii="Arial" w:hAnsi="Arial" w:cs="Arial"/>
          <w:sz w:val="24"/>
          <w:szCs w:val="24"/>
        </w:rPr>
        <w:tab/>
      </w:r>
      <w:r w:rsidRPr="00BC67C0">
        <w:rPr>
          <w:rFonts w:ascii="Arial" w:hAnsi="Arial" w:cs="Arial"/>
          <w:sz w:val="24"/>
          <w:szCs w:val="24"/>
        </w:rPr>
        <w:t xml:space="preserve"> </w:t>
      </w:r>
      <w:r w:rsidR="00BC67C0">
        <w:rPr>
          <w:rFonts w:ascii="Arial" w:hAnsi="Arial" w:cs="Arial"/>
          <w:sz w:val="24"/>
          <w:szCs w:val="24"/>
        </w:rPr>
        <w:t>к</w:t>
      </w:r>
      <w:r w:rsidR="0066795E" w:rsidRPr="00BC67C0">
        <w:rPr>
          <w:rFonts w:ascii="Arial" w:hAnsi="Arial" w:cs="Arial"/>
          <w:sz w:val="24"/>
          <w:szCs w:val="24"/>
        </w:rPr>
        <w:t>омиссии для оценки жилых</w:t>
      </w:r>
      <w:r w:rsidR="00DC017E" w:rsidRPr="00BC67C0">
        <w:rPr>
          <w:rFonts w:ascii="Arial" w:hAnsi="Arial" w:cs="Arial"/>
          <w:sz w:val="24"/>
          <w:szCs w:val="24"/>
        </w:rPr>
        <w:t xml:space="preserve"> </w:t>
      </w:r>
      <w:r w:rsidR="009A048D" w:rsidRPr="00BC67C0">
        <w:rPr>
          <w:rFonts w:ascii="Arial" w:hAnsi="Arial" w:cs="Arial"/>
          <w:sz w:val="24"/>
          <w:szCs w:val="24"/>
        </w:rPr>
        <w:t xml:space="preserve">помещений, расположенных на территории </w:t>
      </w:r>
      <w:r w:rsidR="0066795E" w:rsidRPr="00BC67C0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224217" w:rsidRPr="00BC67C0">
        <w:rPr>
          <w:rFonts w:ascii="Arial" w:hAnsi="Arial" w:cs="Arial"/>
          <w:sz w:val="24"/>
          <w:szCs w:val="24"/>
        </w:rPr>
        <w:t xml:space="preserve">  </w:t>
      </w:r>
    </w:p>
    <w:p w14:paraId="36BC64E0" w14:textId="77777777" w:rsidR="00224217" w:rsidRPr="00BC67C0" w:rsidRDefault="00224217" w:rsidP="0054674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09CBAFE8" w14:textId="77777777" w:rsidR="00537750" w:rsidRPr="00BC67C0" w:rsidRDefault="00537750" w:rsidP="00537750">
      <w:pPr>
        <w:pStyle w:val="a6"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>в составе:</w:t>
      </w:r>
    </w:p>
    <w:p w14:paraId="66281997" w14:textId="3AC050B5" w:rsidR="00537750" w:rsidRPr="00BB7AC9" w:rsidRDefault="00537750" w:rsidP="00537750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Председатель комиссии:</w:t>
      </w:r>
      <w:r w:rsidR="00BB7AC9" w:rsidRPr="00BB7AC9">
        <w:rPr>
          <w:rFonts w:ascii="Arial" w:hAnsi="Arial" w:cs="Arial"/>
          <w:bCs/>
          <w:sz w:val="24"/>
          <w:szCs w:val="24"/>
        </w:rPr>
        <w:t xml:space="preserve"> _______________</w:t>
      </w:r>
    </w:p>
    <w:p w14:paraId="366A1F8C" w14:textId="7A175939" w:rsidR="00537750" w:rsidRPr="0001283C" w:rsidRDefault="00537750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Секретарь комиссии:</w:t>
      </w:r>
      <w:r w:rsidR="00BB7AC9" w:rsidRPr="0001283C">
        <w:rPr>
          <w:rFonts w:ascii="Arial" w:hAnsi="Arial" w:cs="Arial"/>
          <w:bCs/>
          <w:sz w:val="24"/>
          <w:szCs w:val="24"/>
        </w:rPr>
        <w:t xml:space="preserve"> _________________</w:t>
      </w:r>
    </w:p>
    <w:p w14:paraId="2049098A" w14:textId="77777777" w:rsidR="00537750" w:rsidRPr="00BC67C0" w:rsidRDefault="00BB381C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Члены комиссии: ________________</w:t>
      </w:r>
    </w:p>
    <w:p w14:paraId="2CFFB825" w14:textId="77777777" w:rsidR="005E4CAA" w:rsidRPr="00BC67C0" w:rsidRDefault="005E4CAA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9A048D" w:rsidRPr="00BC67C0">
        <w:rPr>
          <w:rFonts w:ascii="Arial" w:hAnsi="Arial" w:cs="Arial"/>
          <w:bCs/>
          <w:sz w:val="24"/>
          <w:szCs w:val="24"/>
        </w:rPr>
        <w:t xml:space="preserve"> </w:t>
      </w:r>
      <w:r w:rsidR="00BB381C" w:rsidRPr="00BC67C0">
        <w:rPr>
          <w:rFonts w:ascii="Arial" w:hAnsi="Arial" w:cs="Arial"/>
          <w:bCs/>
          <w:sz w:val="24"/>
          <w:szCs w:val="24"/>
        </w:rPr>
        <w:t xml:space="preserve">  ________________</w:t>
      </w:r>
    </w:p>
    <w:tbl>
      <w:tblPr>
        <w:tblW w:w="13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35"/>
        <w:gridCol w:w="1389"/>
        <w:gridCol w:w="236"/>
        <w:gridCol w:w="780"/>
      </w:tblGrid>
      <w:tr w:rsidR="00537750" w:rsidRPr="00BC67C0" w14:paraId="17AAAC19" w14:textId="77777777" w:rsidTr="00BB7AC9">
        <w:trPr>
          <w:trHeight w:val="225"/>
        </w:trPr>
        <w:tc>
          <w:tcPr>
            <w:tcW w:w="10836" w:type="dxa"/>
          </w:tcPr>
          <w:p w14:paraId="69482214" w14:textId="77777777" w:rsidR="00537750" w:rsidRPr="00BC67C0" w:rsidRDefault="005E4CAA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9A048D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81C" w:rsidRPr="00BC67C0"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404" w:type="dxa"/>
            <w:gridSpan w:val="3"/>
          </w:tcPr>
          <w:p w14:paraId="0F5053C7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50" w:rsidRPr="00BC67C0" w14:paraId="55A70C35" w14:textId="77777777" w:rsidTr="00BB7AC9">
        <w:trPr>
          <w:gridAfter w:val="1"/>
          <w:wAfter w:w="780" w:type="dxa"/>
          <w:trHeight w:val="225"/>
        </w:trPr>
        <w:tc>
          <w:tcPr>
            <w:tcW w:w="12225" w:type="dxa"/>
            <w:gridSpan w:val="2"/>
          </w:tcPr>
          <w:p w14:paraId="0998F468" w14:textId="77777777" w:rsidR="00537750" w:rsidRPr="00BC67C0" w:rsidRDefault="005E4CAA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9A048D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81C" w:rsidRPr="00BC67C0">
              <w:rPr>
                <w:rFonts w:ascii="Arial" w:hAnsi="Arial" w:cs="Arial"/>
                <w:sz w:val="24"/>
                <w:szCs w:val="24"/>
              </w:rPr>
              <w:t xml:space="preserve">  ________________</w:t>
            </w:r>
          </w:p>
          <w:p w14:paraId="4BE4EB89" w14:textId="77777777" w:rsidR="009A048D" w:rsidRPr="00BC67C0" w:rsidRDefault="00BB381C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   ________________</w:t>
            </w:r>
          </w:p>
        </w:tc>
        <w:tc>
          <w:tcPr>
            <w:tcW w:w="235" w:type="dxa"/>
          </w:tcPr>
          <w:p w14:paraId="282CB1A0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50" w:rsidRPr="00BC67C0" w14:paraId="201216BD" w14:textId="77777777" w:rsidTr="00BB7AC9">
        <w:trPr>
          <w:gridAfter w:val="1"/>
          <w:wAfter w:w="780" w:type="dxa"/>
          <w:trHeight w:val="225"/>
        </w:trPr>
        <w:tc>
          <w:tcPr>
            <w:tcW w:w="12225" w:type="dxa"/>
            <w:gridSpan w:val="2"/>
          </w:tcPr>
          <w:p w14:paraId="62609023" w14:textId="4D950BB3" w:rsidR="00DC017E" w:rsidRPr="00BC67C0" w:rsidRDefault="00DC017E" w:rsidP="00BB7AC9">
            <w:pPr>
              <w:pStyle w:val="ConsPlusNonformat"/>
              <w:widowControl/>
              <w:ind w:right="9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и приглашенного собственника помещения или уполномоченного им лица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</w:p>
          <w:p w14:paraId="1ACD0596" w14:textId="55CD2B43" w:rsidR="00DC017E" w:rsidRPr="00BB7AC9" w:rsidRDefault="00DC017E" w:rsidP="00BB7AC9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</w:t>
            </w:r>
            <w:r w:rsidRPr="00BC67C0">
              <w:rPr>
                <w:rFonts w:ascii="Arial" w:hAnsi="Arial" w:cs="Arial"/>
                <w:sz w:val="16"/>
                <w:szCs w:val="16"/>
              </w:rPr>
              <w:t>ф.и.о., занимаемая должность и место работы)</w:t>
            </w:r>
          </w:p>
          <w:p w14:paraId="465BFEF8" w14:textId="7ABBC0B3" w:rsidR="00DC017E" w:rsidRPr="0001283C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по результатам рассмотренных документов 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BB7AC9" w:rsidRPr="0001283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525141C4" w14:textId="51B28472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1254D598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перечень документов)</w:t>
            </w:r>
          </w:p>
          <w:p w14:paraId="5B92F671" w14:textId="525D0672" w:rsidR="00DC017E" w:rsidRPr="00BB7AC9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и   на основании акта комиссии, составленного по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7C0">
              <w:rPr>
                <w:rFonts w:ascii="Arial" w:hAnsi="Arial" w:cs="Arial"/>
                <w:sz w:val="24"/>
                <w:szCs w:val="24"/>
              </w:rPr>
              <w:t>результатам обследования, 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>______</w:t>
            </w:r>
            <w:r w:rsidR="00BB7AC9" w:rsidRPr="00BB7AC9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0053F2B" w14:textId="011F8712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14:paraId="54552099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заключение, взятое из акта обследования (в случае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проведения обследования), или указывается, что на основании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решения межведомственной комиссии обследование не проводилось)</w:t>
            </w:r>
          </w:p>
          <w:p w14:paraId="372A9FC0" w14:textId="7E0F7CEE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приняла заключение о 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93F5E64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обоснование принятого межведомственной комиссией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заключения об оценке соответствия помещения требованиям,</w:t>
            </w:r>
          </w:p>
          <w:p w14:paraId="0F1513C6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предъявляемым к жилому помещению, и о его пригодности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(непригодности) для постоянного проживания)</w:t>
            </w:r>
          </w:p>
          <w:p w14:paraId="36A446B5" w14:textId="77777777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Приложение к заключению:</w:t>
            </w:r>
          </w:p>
          <w:p w14:paraId="573954EF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а) перечень рассмотренных документов;</w:t>
            </w:r>
          </w:p>
          <w:p w14:paraId="4D7C4418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б) акт обследования помещения (в случае проведения обследования);</w:t>
            </w:r>
          </w:p>
          <w:p w14:paraId="3048FF15" w14:textId="0373E0EF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в) перечень   других   </w:t>
            </w:r>
            <w:proofErr w:type="gramStart"/>
            <w:r w:rsidRPr="00BC67C0">
              <w:rPr>
                <w:rFonts w:ascii="Arial" w:hAnsi="Arial" w:cs="Arial"/>
                <w:sz w:val="24"/>
                <w:szCs w:val="24"/>
              </w:rPr>
              <w:t xml:space="preserve">материалов,   </w:t>
            </w:r>
            <w:proofErr w:type="gramEnd"/>
            <w:r w:rsidRPr="00BC67C0">
              <w:rPr>
                <w:rFonts w:ascii="Arial" w:hAnsi="Arial" w:cs="Arial"/>
                <w:sz w:val="24"/>
                <w:szCs w:val="24"/>
              </w:rPr>
              <w:t>запрошенных  комиссией;</w:t>
            </w:r>
          </w:p>
          <w:p w14:paraId="7B6E8EE9" w14:textId="4B5E6B2A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г) особое мнение членов комиссии:</w:t>
            </w:r>
          </w:p>
          <w:p w14:paraId="5B6D6905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_________________________________________________________________.</w:t>
            </w:r>
          </w:p>
          <w:p w14:paraId="0F62BFB5" w14:textId="10ED3694" w:rsidR="00DC017E" w:rsidRPr="00BC67C0" w:rsidRDefault="00BB381C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DC017E" w:rsidRPr="00BC67C0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BB7AC9">
              <w:rPr>
                <w:rFonts w:ascii="Arial" w:hAnsi="Arial" w:cs="Arial"/>
                <w:sz w:val="24"/>
                <w:szCs w:val="24"/>
              </w:rPr>
              <w:t>: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__________________        </w:t>
            </w:r>
          </w:p>
          <w:p w14:paraId="5A6142E4" w14:textId="5C7C0783" w:rsidR="00DC017E" w:rsidRPr="00BC67C0" w:rsidRDefault="00BB381C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proofErr w:type="gramStart"/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комиссии:   </w:t>
            </w:r>
            <w:proofErr w:type="gramEnd"/>
            <w:r w:rsidR="00BB7A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_____________________         </w:t>
            </w:r>
          </w:p>
          <w:p w14:paraId="6050113F" w14:textId="77777777" w:rsidR="00DC017E" w:rsidRPr="00BC67C0" w:rsidRDefault="00BB381C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7C0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  <w:proofErr w:type="gramEnd"/>
          </w:p>
          <w:p w14:paraId="7AB297B8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30735505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53917F4D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64CB4D73" w14:textId="3B296BF0" w:rsidR="00537750" w:rsidRPr="00BB7AC9" w:rsidRDefault="00DC017E" w:rsidP="00C961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B7AC9">
              <w:rPr>
                <w:rFonts w:ascii="Arial" w:hAnsi="Arial" w:cs="Arial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235" w:type="dxa"/>
          </w:tcPr>
          <w:p w14:paraId="666732BB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49F42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650D94F0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3B46722E" w14:textId="3BDD282D" w:rsidR="00DD5054" w:rsidRPr="00C9614B" w:rsidRDefault="002D4F67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</w:rPr>
      </w:pPr>
      <w:r w:rsidRPr="00BF669B">
        <w:rPr>
          <w:rFonts w:ascii="Arial" w:hAnsi="Arial" w:cs="Arial"/>
          <w:b w:val="0"/>
          <w:spacing w:val="-4"/>
          <w:sz w:val="22"/>
          <w:szCs w:val="22"/>
        </w:rPr>
        <w:lastRenderedPageBreak/>
        <w:t xml:space="preserve">Приложение 2 к </w:t>
      </w:r>
      <w:r w:rsidR="00BF669B" w:rsidRPr="00BF669B">
        <w:rPr>
          <w:rFonts w:ascii="Arial" w:hAnsi="Arial" w:cs="Arial"/>
          <w:b w:val="0"/>
          <w:spacing w:val="-4"/>
          <w:sz w:val="22"/>
          <w:szCs w:val="22"/>
        </w:rPr>
        <w:t xml:space="preserve">положению </w:t>
      </w:r>
      <w:r w:rsidR="00BF669B" w:rsidRPr="00BF669B">
        <w:rPr>
          <w:rFonts w:ascii="Arial" w:hAnsi="Arial" w:cs="Arial"/>
          <w:b w:val="0"/>
          <w:bCs/>
          <w:sz w:val="22"/>
          <w:szCs w:val="22"/>
        </w:rPr>
        <w:t>о комиссии</w:t>
      </w:r>
      <w:r w:rsidR="00DD5054" w:rsidRPr="00DD5054">
        <w:rPr>
          <w:rFonts w:ascii="Arial" w:hAnsi="Arial" w:cs="Arial"/>
        </w:rPr>
        <w:t xml:space="preserve"> </w:t>
      </w:r>
      <w:r w:rsidR="00DD5054" w:rsidRPr="00DD5054">
        <w:rPr>
          <w:rFonts w:ascii="Arial" w:hAnsi="Arial" w:cs="Arial"/>
          <w:b w:val="0"/>
          <w:bCs/>
        </w:rPr>
        <w:t>о 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37743DED" w14:textId="77777777" w:rsidR="00537750" w:rsidRPr="006B5B00" w:rsidRDefault="00537750" w:rsidP="00B1088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6B5B00">
        <w:rPr>
          <w:rFonts w:ascii="Arial" w:hAnsi="Arial" w:cs="Arial"/>
          <w:b/>
          <w:sz w:val="22"/>
          <w:szCs w:val="22"/>
        </w:rPr>
        <w:t>АКТ</w:t>
      </w:r>
    </w:p>
    <w:p w14:paraId="017873E9" w14:textId="77777777" w:rsidR="00537750" w:rsidRPr="006B5B00" w:rsidRDefault="00537750" w:rsidP="00B1088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6B5B00">
        <w:rPr>
          <w:rFonts w:ascii="Arial" w:hAnsi="Arial" w:cs="Arial"/>
          <w:b/>
          <w:sz w:val="22"/>
          <w:szCs w:val="22"/>
        </w:rPr>
        <w:t>обследования помещения</w:t>
      </w:r>
    </w:p>
    <w:p w14:paraId="6C489F15" w14:textId="77777777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_________     </w:t>
      </w:r>
    </w:p>
    <w:p w14:paraId="390BD648" w14:textId="77777777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(дата)                   </w:t>
      </w:r>
    </w:p>
    <w:p w14:paraId="16286718" w14:textId="7F31510C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707BC84" w14:textId="77777777" w:rsidR="0054674A" w:rsidRPr="006B5B00" w:rsidRDefault="0054674A" w:rsidP="00B10883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18"/>
          <w:szCs w:val="18"/>
        </w:rPr>
        <w:t xml:space="preserve"> (месторасположение помещения, в том числе наименования населенного пункта и улицы, номера дома и квартиры)</w:t>
      </w:r>
    </w:p>
    <w:p w14:paraId="6AF8AB5E" w14:textId="021642F9" w:rsidR="00DC017E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</w:t>
      </w:r>
      <w:r w:rsidR="00BC5678" w:rsidRPr="006B5B00">
        <w:rPr>
          <w:rFonts w:ascii="Arial" w:hAnsi="Arial" w:cs="Arial"/>
          <w:sz w:val="22"/>
          <w:szCs w:val="22"/>
        </w:rPr>
        <w:t>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  <w:r w:rsidRPr="006B5B00">
        <w:rPr>
          <w:rFonts w:ascii="Arial" w:hAnsi="Arial" w:cs="Arial"/>
          <w:sz w:val="22"/>
          <w:szCs w:val="22"/>
        </w:rPr>
        <w:t xml:space="preserve">            </w:t>
      </w:r>
    </w:p>
    <w:p w14:paraId="60D31DF9" w14:textId="75F5289C" w:rsidR="00537750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bCs/>
          <w:sz w:val="22"/>
          <w:szCs w:val="22"/>
        </w:rPr>
        <w:t xml:space="preserve">Председатель </w:t>
      </w:r>
      <w:proofErr w:type="gramStart"/>
      <w:r w:rsidRPr="006B5B00">
        <w:rPr>
          <w:rFonts w:ascii="Arial" w:hAnsi="Arial" w:cs="Arial"/>
          <w:bCs/>
          <w:sz w:val="22"/>
          <w:szCs w:val="22"/>
        </w:rPr>
        <w:t>комиссии:</w:t>
      </w:r>
      <w:r w:rsidR="006B5B00">
        <w:rPr>
          <w:rFonts w:ascii="Arial" w:hAnsi="Arial" w:cs="Arial"/>
          <w:bCs/>
          <w:sz w:val="22"/>
          <w:szCs w:val="22"/>
        </w:rPr>
        <w:t>_</w:t>
      </w:r>
      <w:proofErr w:type="gramEnd"/>
      <w:r w:rsidR="006B5B00">
        <w:rPr>
          <w:rFonts w:ascii="Arial" w:hAnsi="Arial" w:cs="Arial"/>
          <w:bCs/>
          <w:sz w:val="22"/>
          <w:szCs w:val="22"/>
        </w:rPr>
        <w:t>______________</w:t>
      </w:r>
    </w:p>
    <w:p w14:paraId="7464B485" w14:textId="3EB78AB8" w:rsidR="00537750" w:rsidRPr="006B5B00" w:rsidRDefault="00537750" w:rsidP="00B10883">
      <w:pPr>
        <w:pStyle w:val="a6"/>
        <w:jc w:val="both"/>
        <w:rPr>
          <w:rFonts w:ascii="Arial" w:hAnsi="Arial" w:cs="Arial"/>
          <w:bCs/>
        </w:rPr>
      </w:pPr>
      <w:r w:rsidRPr="006B5B00">
        <w:rPr>
          <w:rFonts w:ascii="Arial" w:hAnsi="Arial" w:cs="Arial"/>
          <w:bCs/>
        </w:rPr>
        <w:t xml:space="preserve">Секретарь </w:t>
      </w:r>
      <w:proofErr w:type="gramStart"/>
      <w:r w:rsidRPr="006B5B00">
        <w:rPr>
          <w:rFonts w:ascii="Arial" w:hAnsi="Arial" w:cs="Arial"/>
          <w:bCs/>
        </w:rPr>
        <w:t>комиссии:</w:t>
      </w:r>
      <w:r w:rsidR="006B5B00">
        <w:rPr>
          <w:rFonts w:ascii="Arial" w:hAnsi="Arial" w:cs="Arial"/>
          <w:bCs/>
        </w:rPr>
        <w:t>_</w:t>
      </w:r>
      <w:proofErr w:type="gramEnd"/>
      <w:r w:rsidR="006B5B00">
        <w:rPr>
          <w:rFonts w:ascii="Arial" w:hAnsi="Arial" w:cs="Arial"/>
          <w:bCs/>
        </w:rPr>
        <w:t>________________</w:t>
      </w:r>
    </w:p>
    <w:p w14:paraId="566E40FC" w14:textId="77777777" w:rsidR="00537750" w:rsidRPr="006B5B00" w:rsidRDefault="00223104" w:rsidP="00B10883">
      <w:pPr>
        <w:pStyle w:val="a6"/>
        <w:jc w:val="both"/>
        <w:rPr>
          <w:rFonts w:ascii="Arial" w:hAnsi="Arial" w:cs="Arial"/>
          <w:bCs/>
        </w:rPr>
      </w:pPr>
      <w:r w:rsidRPr="006B5B00">
        <w:rPr>
          <w:rFonts w:ascii="Arial" w:hAnsi="Arial" w:cs="Arial"/>
          <w:bCs/>
        </w:rPr>
        <w:t>Члены комиссии:</w:t>
      </w:r>
    </w:p>
    <w:tbl>
      <w:tblPr>
        <w:tblW w:w="5826" w:type="dxa"/>
        <w:tblInd w:w="108" w:type="dxa"/>
        <w:tblLook w:val="04A0" w:firstRow="1" w:lastRow="0" w:firstColumn="1" w:lastColumn="0" w:noHBand="0" w:noVBand="1"/>
      </w:tblPr>
      <w:tblGrid>
        <w:gridCol w:w="5826"/>
      </w:tblGrid>
      <w:tr w:rsidR="002D4F67" w:rsidRPr="006B5B00" w14:paraId="1300A425" w14:textId="77777777" w:rsidTr="002D4F67">
        <w:trPr>
          <w:trHeight w:val="225"/>
        </w:trPr>
        <w:tc>
          <w:tcPr>
            <w:tcW w:w="5826" w:type="dxa"/>
            <w:hideMark/>
          </w:tcPr>
          <w:p w14:paraId="5EBFE853" w14:textId="77777777" w:rsidR="002D4F67" w:rsidRPr="006B5B00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_____________</w:t>
            </w:r>
          </w:p>
          <w:p w14:paraId="03409DC2" w14:textId="77777777" w:rsidR="002D4F67" w:rsidRPr="006B5B00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_____________</w:t>
            </w:r>
          </w:p>
          <w:p w14:paraId="154C35BD" w14:textId="77777777" w:rsidR="002D4F67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</w:t>
            </w:r>
            <w:r w:rsidR="006B5B00">
              <w:rPr>
                <w:rFonts w:ascii="Arial" w:hAnsi="Arial" w:cs="Arial"/>
              </w:rPr>
              <w:t>_</w:t>
            </w:r>
          </w:p>
          <w:p w14:paraId="60F0DAA4" w14:textId="245AD997" w:rsidR="006B5B00" w:rsidRPr="006B5B00" w:rsidRDefault="006B5B00" w:rsidP="00B10883">
            <w:pPr>
              <w:pStyle w:val="a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  <w:tr w:rsidR="002D4F67" w:rsidRPr="006B5B00" w14:paraId="2925A9E6" w14:textId="77777777" w:rsidTr="006B5B00">
        <w:trPr>
          <w:trHeight w:val="225"/>
        </w:trPr>
        <w:tc>
          <w:tcPr>
            <w:tcW w:w="5826" w:type="dxa"/>
          </w:tcPr>
          <w:p w14:paraId="659F3E4B" w14:textId="3B23DB8C" w:rsidR="009A048D" w:rsidRPr="006B5B00" w:rsidRDefault="009A048D" w:rsidP="00B10883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</w:tbl>
    <w:p w14:paraId="056D43C3" w14:textId="4A5CF666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и приглашенного собственника помещения или уполномоченного им лица</w:t>
      </w:r>
      <w:r w:rsidR="0054674A" w:rsidRPr="006B5B00">
        <w:rPr>
          <w:rFonts w:ascii="Arial" w:hAnsi="Arial" w:cs="Arial"/>
          <w:sz w:val="22"/>
          <w:szCs w:val="22"/>
        </w:rPr>
        <w:t>___________________</w:t>
      </w:r>
      <w:r w:rsidR="0037219B" w:rsidRPr="006B5B00">
        <w:rPr>
          <w:rFonts w:ascii="Arial" w:hAnsi="Arial" w:cs="Arial"/>
          <w:sz w:val="22"/>
          <w:szCs w:val="22"/>
        </w:rPr>
        <w:t>________</w:t>
      </w:r>
      <w:r w:rsidR="006B5B00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4BCD3B5F" w14:textId="35500DC1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</w:t>
      </w:r>
    </w:p>
    <w:p w14:paraId="1B6B99CF" w14:textId="77777777" w:rsidR="00537750" w:rsidRPr="006B5B00" w:rsidRDefault="00537750" w:rsidP="006B5B00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18"/>
          <w:szCs w:val="18"/>
        </w:rPr>
        <w:t>(</w:t>
      </w:r>
      <w:proofErr w:type="spellStart"/>
      <w:r w:rsidRPr="006B5B00">
        <w:rPr>
          <w:rFonts w:ascii="Arial" w:hAnsi="Arial" w:cs="Arial"/>
          <w:sz w:val="18"/>
          <w:szCs w:val="18"/>
        </w:rPr>
        <w:t>ф.и.о.</w:t>
      </w:r>
      <w:proofErr w:type="spellEnd"/>
      <w:r w:rsidRPr="006B5B00">
        <w:rPr>
          <w:rFonts w:ascii="Arial" w:hAnsi="Arial" w:cs="Arial"/>
          <w:sz w:val="18"/>
          <w:szCs w:val="18"/>
        </w:rPr>
        <w:t>, занимаемая должность и место работы)</w:t>
      </w:r>
    </w:p>
    <w:p w14:paraId="1F890EEA" w14:textId="2FE4D4AD" w:rsidR="00537750" w:rsidRPr="00C546AB" w:rsidRDefault="00537750" w:rsidP="00B10883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22"/>
          <w:szCs w:val="22"/>
        </w:rPr>
        <w:t>произвела обследование помещения по заявлению и составила настоящий акт обследования помещения 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____________________</w:t>
      </w:r>
      <w:r w:rsidR="0037219B" w:rsidRPr="006B5B00">
        <w:rPr>
          <w:rFonts w:ascii="Arial" w:hAnsi="Arial" w:cs="Arial"/>
          <w:sz w:val="22"/>
          <w:szCs w:val="22"/>
        </w:rPr>
        <w:t>________</w:t>
      </w:r>
      <w:r w:rsidR="006B5B00">
        <w:rPr>
          <w:rFonts w:ascii="Arial" w:hAnsi="Arial" w:cs="Arial"/>
          <w:sz w:val="22"/>
          <w:szCs w:val="22"/>
        </w:rPr>
        <w:t>______________________________________</w:t>
      </w:r>
    </w:p>
    <w:p w14:paraId="768F1833" w14:textId="58CBB771" w:rsidR="00537750" w:rsidRPr="006B5B00" w:rsidRDefault="00537750" w:rsidP="006B5B00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</w:t>
      </w:r>
      <w:r w:rsidRPr="006B5B00">
        <w:rPr>
          <w:rFonts w:ascii="Arial" w:hAnsi="Arial" w:cs="Arial"/>
          <w:sz w:val="22"/>
          <w:szCs w:val="22"/>
        </w:rPr>
        <w:t>_</w:t>
      </w:r>
      <w:proofErr w:type="gramStart"/>
      <w:r w:rsidRPr="006B5B00">
        <w:rPr>
          <w:rFonts w:ascii="Arial" w:hAnsi="Arial" w:cs="Arial"/>
          <w:sz w:val="22"/>
          <w:szCs w:val="22"/>
        </w:rPr>
        <w:t>_</w:t>
      </w:r>
      <w:r w:rsidRPr="006B5B00">
        <w:rPr>
          <w:rFonts w:ascii="Arial" w:hAnsi="Arial" w:cs="Arial"/>
          <w:sz w:val="18"/>
          <w:szCs w:val="18"/>
        </w:rPr>
        <w:t>(</w:t>
      </w:r>
      <w:proofErr w:type="gramEnd"/>
      <w:r w:rsidRPr="006B5B00">
        <w:rPr>
          <w:rFonts w:ascii="Arial" w:hAnsi="Arial" w:cs="Arial"/>
          <w:sz w:val="18"/>
          <w:szCs w:val="18"/>
        </w:rPr>
        <w:t>адрес, принадлежность помещения, кадастровый номер, год ввода</w:t>
      </w:r>
      <w:r w:rsidR="0054674A" w:rsidRPr="006B5B00">
        <w:rPr>
          <w:rFonts w:ascii="Arial" w:hAnsi="Arial" w:cs="Arial"/>
          <w:sz w:val="18"/>
          <w:szCs w:val="18"/>
        </w:rPr>
        <w:t xml:space="preserve"> </w:t>
      </w:r>
      <w:r w:rsidRPr="006B5B00">
        <w:rPr>
          <w:rFonts w:ascii="Arial" w:hAnsi="Arial" w:cs="Arial"/>
          <w:sz w:val="18"/>
          <w:szCs w:val="18"/>
        </w:rPr>
        <w:t>в эксплуатацию)</w:t>
      </w:r>
    </w:p>
    <w:p w14:paraId="17B77A81" w14:textId="77777777" w:rsid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</w:t>
      </w:r>
      <w:r w:rsidR="0054674A" w:rsidRPr="006B5B00">
        <w:rPr>
          <w:rFonts w:ascii="Arial" w:hAnsi="Arial" w:cs="Arial"/>
          <w:sz w:val="22"/>
          <w:szCs w:val="22"/>
        </w:rPr>
        <w:tab/>
      </w:r>
    </w:p>
    <w:p w14:paraId="2288A0E9" w14:textId="2C1C7CF4" w:rsidR="00537750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Краткое описание состояния жилого помещения, инженерных систем</w:t>
      </w:r>
      <w:r w:rsidR="0054674A" w:rsidRPr="006B5B00">
        <w:rPr>
          <w:rFonts w:ascii="Arial" w:hAnsi="Arial" w:cs="Arial"/>
          <w:sz w:val="22"/>
          <w:szCs w:val="22"/>
        </w:rPr>
        <w:t xml:space="preserve"> здания,</w:t>
      </w:r>
      <w:r w:rsidRPr="006B5B00">
        <w:rPr>
          <w:rFonts w:ascii="Arial" w:hAnsi="Arial" w:cs="Arial"/>
          <w:sz w:val="22"/>
          <w:szCs w:val="22"/>
        </w:rPr>
        <w:t xml:space="preserve"> оборудования   и   механизмов   и   прилегающей к зданию</w:t>
      </w:r>
      <w:r w:rsidR="0054674A" w:rsidRPr="006B5B00">
        <w:rPr>
          <w:rFonts w:ascii="Arial" w:hAnsi="Arial" w:cs="Arial"/>
          <w:sz w:val="22"/>
          <w:szCs w:val="22"/>
        </w:rPr>
        <w:t xml:space="preserve"> </w:t>
      </w:r>
      <w:r w:rsidRPr="006B5B00">
        <w:rPr>
          <w:rFonts w:ascii="Arial" w:hAnsi="Arial" w:cs="Arial"/>
          <w:sz w:val="22"/>
          <w:szCs w:val="22"/>
        </w:rPr>
        <w:t>территории</w:t>
      </w:r>
      <w:r w:rsidR="0054674A" w:rsidRPr="006B5B00">
        <w:rPr>
          <w:rFonts w:ascii="Arial" w:hAnsi="Arial" w:cs="Arial"/>
          <w:sz w:val="22"/>
          <w:szCs w:val="22"/>
        </w:rPr>
        <w:t xml:space="preserve"> ______________________</w:t>
      </w:r>
      <w:r w:rsidRPr="006B5B00">
        <w:rPr>
          <w:rFonts w:ascii="Arial" w:hAnsi="Arial" w:cs="Arial"/>
          <w:sz w:val="22"/>
          <w:szCs w:val="22"/>
        </w:rPr>
        <w:t xml:space="preserve"> 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___________________________</w:t>
      </w:r>
      <w:r w:rsidR="00B10883" w:rsidRPr="006B5B00">
        <w:rPr>
          <w:rFonts w:ascii="Arial" w:hAnsi="Arial" w:cs="Arial"/>
          <w:sz w:val="22"/>
          <w:szCs w:val="22"/>
        </w:rPr>
        <w:t>_________</w:t>
      </w:r>
      <w:r w:rsidR="006B5B00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0329D9B" w14:textId="77777777" w:rsidR="00C546AB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</w:t>
      </w:r>
    </w:p>
    <w:p w14:paraId="6E91CF47" w14:textId="36D5B94D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Сведения   о   несоответствиях    установленным    требованиям</w:t>
      </w:r>
      <w:r w:rsidR="0054674A" w:rsidRPr="006B5B00">
        <w:rPr>
          <w:rFonts w:ascii="Arial" w:hAnsi="Arial" w:cs="Arial"/>
          <w:sz w:val="22"/>
          <w:szCs w:val="22"/>
        </w:rPr>
        <w:t xml:space="preserve"> с указанием</w:t>
      </w:r>
      <w:r w:rsidRPr="006B5B00">
        <w:rPr>
          <w:rFonts w:ascii="Arial" w:hAnsi="Arial" w:cs="Arial"/>
          <w:sz w:val="22"/>
          <w:szCs w:val="22"/>
        </w:rPr>
        <w:t xml:space="preserve"> фактических   значений показателя или описанием</w:t>
      </w:r>
      <w:r w:rsidR="0054674A" w:rsidRPr="006B5B00">
        <w:rPr>
          <w:rFonts w:ascii="Arial" w:hAnsi="Arial" w:cs="Arial"/>
          <w:sz w:val="22"/>
          <w:szCs w:val="22"/>
        </w:rPr>
        <w:t xml:space="preserve"> </w:t>
      </w:r>
      <w:r w:rsidRPr="006B5B00">
        <w:rPr>
          <w:rFonts w:ascii="Arial" w:hAnsi="Arial" w:cs="Arial"/>
          <w:sz w:val="22"/>
          <w:szCs w:val="22"/>
        </w:rPr>
        <w:t xml:space="preserve">конкретного несоответствия </w:t>
      </w:r>
      <w:r w:rsidR="0054674A" w:rsidRPr="006B5B00">
        <w:rPr>
          <w:rFonts w:ascii="Arial" w:hAnsi="Arial" w:cs="Arial"/>
          <w:sz w:val="22"/>
          <w:szCs w:val="22"/>
        </w:rPr>
        <w:t>___________________________</w:t>
      </w:r>
      <w:r w:rsidR="00B10883" w:rsidRPr="006B5B00">
        <w:rPr>
          <w:rFonts w:ascii="Arial" w:hAnsi="Arial" w:cs="Arial"/>
          <w:sz w:val="22"/>
          <w:szCs w:val="22"/>
        </w:rPr>
        <w:t>_____________</w:t>
      </w:r>
      <w:r w:rsidR="0037219B" w:rsidRPr="006B5B00">
        <w:rPr>
          <w:rFonts w:ascii="Arial" w:hAnsi="Arial" w:cs="Arial"/>
          <w:sz w:val="22"/>
          <w:szCs w:val="22"/>
        </w:rPr>
        <w:t>___</w:t>
      </w:r>
      <w:r w:rsidR="00C546AB">
        <w:rPr>
          <w:rFonts w:ascii="Arial" w:hAnsi="Arial" w:cs="Arial"/>
          <w:sz w:val="22"/>
          <w:szCs w:val="22"/>
        </w:rPr>
        <w:t>________________________________________</w:t>
      </w:r>
    </w:p>
    <w:p w14:paraId="6AC9BF51" w14:textId="6C348B6D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</w:t>
      </w:r>
      <w:r w:rsidRPr="006B5B00">
        <w:rPr>
          <w:rFonts w:ascii="Arial" w:hAnsi="Arial" w:cs="Arial"/>
          <w:sz w:val="22"/>
          <w:szCs w:val="22"/>
        </w:rPr>
        <w:t>_</w:t>
      </w:r>
    </w:p>
    <w:p w14:paraId="3D2A9130" w14:textId="77777777" w:rsidR="00C546AB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</w:t>
      </w:r>
    </w:p>
    <w:p w14:paraId="002593F6" w14:textId="2510C4B7" w:rsidR="00537750" w:rsidRPr="006B5B00" w:rsidRDefault="00537750" w:rsidP="00C546A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</w:t>
      </w:r>
    </w:p>
    <w:p w14:paraId="3CA9F466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Приложение к акту:</w:t>
      </w:r>
    </w:p>
    <w:p w14:paraId="5F11B117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а) результаты инструментального контроля;</w:t>
      </w:r>
    </w:p>
    <w:p w14:paraId="44C3A4E2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б) результаты лабораторных испытаний;</w:t>
      </w:r>
    </w:p>
    <w:p w14:paraId="209950AA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в) результаты исследований;</w:t>
      </w:r>
    </w:p>
    <w:p w14:paraId="34B84613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г) заключения       экспертов     проектно-изыскательских    и</w:t>
      </w:r>
    </w:p>
    <w:p w14:paraId="1C652936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специализированных организаций;</w:t>
      </w:r>
    </w:p>
    <w:p w14:paraId="6FEABC14" w14:textId="78283F4E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д) другие материалы по решению комиссии.</w:t>
      </w:r>
    </w:p>
    <w:p w14:paraId="1B3E45B3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32D54C41" w14:textId="69CEA9B1" w:rsidR="00537750" w:rsidRPr="006B5B00" w:rsidRDefault="005030E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Председатель </w:t>
      </w:r>
      <w:proofErr w:type="gramStart"/>
      <w:r w:rsidR="00537750" w:rsidRPr="006B5B00">
        <w:rPr>
          <w:rFonts w:ascii="Arial" w:hAnsi="Arial" w:cs="Arial"/>
          <w:sz w:val="22"/>
          <w:szCs w:val="22"/>
        </w:rPr>
        <w:t>комиссии</w:t>
      </w:r>
      <w:r w:rsidR="002D4F67" w:rsidRPr="006B5B00">
        <w:rPr>
          <w:rFonts w:ascii="Arial" w:hAnsi="Arial" w:cs="Arial"/>
          <w:sz w:val="22"/>
          <w:szCs w:val="22"/>
        </w:rPr>
        <w:t>:</w:t>
      </w:r>
      <w:r w:rsidR="00C546AB">
        <w:rPr>
          <w:rFonts w:ascii="Arial" w:hAnsi="Arial" w:cs="Arial"/>
          <w:sz w:val="22"/>
          <w:szCs w:val="22"/>
        </w:rPr>
        <w:t>_</w:t>
      </w:r>
      <w:proofErr w:type="gramEnd"/>
      <w:r w:rsidR="00C546AB">
        <w:rPr>
          <w:rFonts w:ascii="Arial" w:hAnsi="Arial" w:cs="Arial"/>
          <w:sz w:val="22"/>
          <w:szCs w:val="22"/>
        </w:rPr>
        <w:t>__________________</w:t>
      </w:r>
      <w:r w:rsidR="00537750" w:rsidRPr="006B5B00">
        <w:rPr>
          <w:rFonts w:ascii="Arial" w:hAnsi="Arial" w:cs="Arial"/>
          <w:sz w:val="22"/>
          <w:szCs w:val="22"/>
        </w:rPr>
        <w:t xml:space="preserve">         </w:t>
      </w:r>
    </w:p>
    <w:p w14:paraId="61C50CA8" w14:textId="735DC0E3" w:rsidR="00C80ACB" w:rsidRPr="006B5B00" w:rsidRDefault="005030E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Секретарь </w:t>
      </w:r>
      <w:r w:rsidR="00C80ACB" w:rsidRPr="006B5B00">
        <w:rPr>
          <w:rFonts w:ascii="Arial" w:hAnsi="Arial" w:cs="Arial"/>
          <w:sz w:val="22"/>
          <w:szCs w:val="22"/>
        </w:rPr>
        <w:t xml:space="preserve">комиссии: </w:t>
      </w:r>
      <w:r w:rsidR="00C546AB">
        <w:rPr>
          <w:rFonts w:ascii="Arial" w:hAnsi="Arial" w:cs="Arial"/>
          <w:sz w:val="22"/>
          <w:szCs w:val="22"/>
        </w:rPr>
        <w:t>_________________</w:t>
      </w:r>
      <w:r w:rsidR="00C80ACB" w:rsidRPr="006B5B00">
        <w:rPr>
          <w:rFonts w:ascii="Arial" w:hAnsi="Arial" w:cs="Arial"/>
          <w:sz w:val="22"/>
          <w:szCs w:val="22"/>
        </w:rPr>
        <w:t xml:space="preserve">        </w:t>
      </w:r>
    </w:p>
    <w:p w14:paraId="5F83820A" w14:textId="77777777" w:rsidR="00537750" w:rsidRPr="006B5B00" w:rsidRDefault="005030E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Члены </w:t>
      </w:r>
      <w:r w:rsidR="00537750" w:rsidRPr="006B5B00">
        <w:rPr>
          <w:rFonts w:ascii="Arial" w:hAnsi="Arial" w:cs="Arial"/>
          <w:sz w:val="22"/>
          <w:szCs w:val="22"/>
        </w:rPr>
        <w:t>комиссии</w:t>
      </w:r>
      <w:r w:rsidR="002D4F67" w:rsidRPr="006B5B00">
        <w:rPr>
          <w:rFonts w:ascii="Arial" w:hAnsi="Arial" w:cs="Arial"/>
          <w:sz w:val="22"/>
          <w:szCs w:val="22"/>
        </w:rPr>
        <w:t>:</w:t>
      </w:r>
    </w:p>
    <w:p w14:paraId="5320A0E2" w14:textId="77777777" w:rsidR="00733A59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25C8E37B" w14:textId="77777777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26CBB64F" w14:textId="77777777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3F58FA89" w14:textId="46DDD9CE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sectPr w:rsidR="002D4F67" w:rsidRPr="006B5B00" w:rsidSect="00DD5054">
      <w:pgSz w:w="11906" w:h="16838" w:code="9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42"/>
    <w:multiLevelType w:val="hybridMultilevel"/>
    <w:tmpl w:val="3330269C"/>
    <w:lvl w:ilvl="0" w:tplc="8F8208D8">
      <w:start w:val="5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F211D47"/>
    <w:multiLevelType w:val="multilevel"/>
    <w:tmpl w:val="F6721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D3139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31632DC"/>
    <w:multiLevelType w:val="hybridMultilevel"/>
    <w:tmpl w:val="45789168"/>
    <w:lvl w:ilvl="0" w:tplc="E76E17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5E2D"/>
    <w:multiLevelType w:val="singleLevel"/>
    <w:tmpl w:val="928A2F26"/>
    <w:lvl w:ilvl="0">
      <w:start w:val="2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310D6AEF"/>
    <w:multiLevelType w:val="multilevel"/>
    <w:tmpl w:val="96BACE8E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D5EA6"/>
    <w:multiLevelType w:val="hybridMultilevel"/>
    <w:tmpl w:val="3A285D48"/>
    <w:lvl w:ilvl="0" w:tplc="988CDA5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8845A1C"/>
    <w:multiLevelType w:val="hybridMultilevel"/>
    <w:tmpl w:val="5CCA4D4C"/>
    <w:lvl w:ilvl="0" w:tplc="85825D14">
      <w:start w:val="16"/>
      <w:numFmt w:val="decimal"/>
      <w:lvlText w:val="%1."/>
      <w:lvlJc w:val="left"/>
      <w:pPr>
        <w:ind w:left="1440" w:hanging="360"/>
      </w:pPr>
      <w:rPr>
        <w:rFonts w:hint="default"/>
        <w:color w:val="423F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D3198"/>
    <w:multiLevelType w:val="hybridMultilevel"/>
    <w:tmpl w:val="D1E60BBC"/>
    <w:lvl w:ilvl="0" w:tplc="69D81D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56A2"/>
    <w:multiLevelType w:val="singleLevel"/>
    <w:tmpl w:val="2DA22CF2"/>
    <w:lvl w:ilvl="0">
      <w:start w:val="1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4BB22E53"/>
    <w:multiLevelType w:val="multilevel"/>
    <w:tmpl w:val="B8180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9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12957"/>
    <w:multiLevelType w:val="hybridMultilevel"/>
    <w:tmpl w:val="74A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1828"/>
    <w:multiLevelType w:val="hybridMultilevel"/>
    <w:tmpl w:val="802CBDC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3A73"/>
    <w:multiLevelType w:val="hybridMultilevel"/>
    <w:tmpl w:val="D2D28058"/>
    <w:lvl w:ilvl="0" w:tplc="93F00248">
      <w:start w:val="6"/>
      <w:numFmt w:val="decimal"/>
      <w:lvlText w:val="%1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741A486D"/>
    <w:multiLevelType w:val="multilevel"/>
    <w:tmpl w:val="8750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6D6E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A90D03"/>
    <w:multiLevelType w:val="singleLevel"/>
    <w:tmpl w:val="E7D441B0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79DC4BC0"/>
    <w:multiLevelType w:val="multilevel"/>
    <w:tmpl w:val="745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F0F47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CFE73BA"/>
    <w:multiLevelType w:val="hybridMultilevel"/>
    <w:tmpl w:val="BFF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41C"/>
    <w:multiLevelType w:val="singleLevel"/>
    <w:tmpl w:val="50A2ECDE"/>
    <w:lvl w:ilvl="0">
      <w:start w:val="2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17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0"/>
    </w:lvlOverride>
  </w:num>
  <w:num w:numId="17">
    <w:abstractNumId w:val="9"/>
    <w:lvlOverride w:ilvl="0">
      <w:startOverride w:val="13"/>
    </w:lvlOverride>
  </w:num>
  <w:num w:numId="18">
    <w:abstractNumId w:val="19"/>
    <w:lvlOverride w:ilvl="0">
      <w:startOverride w:val="21"/>
    </w:lvlOverride>
  </w:num>
  <w:num w:numId="19">
    <w:abstractNumId w:val="4"/>
    <w:lvlOverride w:ilvl="0">
      <w:startOverride w:val="23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E1"/>
    <w:rsid w:val="00010EEE"/>
    <w:rsid w:val="0001283C"/>
    <w:rsid w:val="00027107"/>
    <w:rsid w:val="00066400"/>
    <w:rsid w:val="000B1BAE"/>
    <w:rsid w:val="00131518"/>
    <w:rsid w:val="00176F80"/>
    <w:rsid w:val="001F15C6"/>
    <w:rsid w:val="002118E8"/>
    <w:rsid w:val="00213E77"/>
    <w:rsid w:val="00215E09"/>
    <w:rsid w:val="00223104"/>
    <w:rsid w:val="00224217"/>
    <w:rsid w:val="00235780"/>
    <w:rsid w:val="002561FD"/>
    <w:rsid w:val="0026029D"/>
    <w:rsid w:val="002A271A"/>
    <w:rsid w:val="002A5F3E"/>
    <w:rsid w:val="002B78F1"/>
    <w:rsid w:val="002D4F67"/>
    <w:rsid w:val="002F385E"/>
    <w:rsid w:val="003178C6"/>
    <w:rsid w:val="00355404"/>
    <w:rsid w:val="0037219B"/>
    <w:rsid w:val="003A1F7E"/>
    <w:rsid w:val="003B6858"/>
    <w:rsid w:val="003C449F"/>
    <w:rsid w:val="003E3E66"/>
    <w:rsid w:val="0044334A"/>
    <w:rsid w:val="00465F7A"/>
    <w:rsid w:val="0048684D"/>
    <w:rsid w:val="004D45F0"/>
    <w:rsid w:val="004E1F61"/>
    <w:rsid w:val="004E661F"/>
    <w:rsid w:val="005008E1"/>
    <w:rsid w:val="005030E0"/>
    <w:rsid w:val="00510A9B"/>
    <w:rsid w:val="00537750"/>
    <w:rsid w:val="0054674A"/>
    <w:rsid w:val="005736D7"/>
    <w:rsid w:val="005755BC"/>
    <w:rsid w:val="00590CA6"/>
    <w:rsid w:val="005C67AC"/>
    <w:rsid w:val="005E4CAA"/>
    <w:rsid w:val="005E688C"/>
    <w:rsid w:val="00622366"/>
    <w:rsid w:val="006435C5"/>
    <w:rsid w:val="00654EB1"/>
    <w:rsid w:val="0066795E"/>
    <w:rsid w:val="00685936"/>
    <w:rsid w:val="006B5B00"/>
    <w:rsid w:val="00733A59"/>
    <w:rsid w:val="00750504"/>
    <w:rsid w:val="00766269"/>
    <w:rsid w:val="007834B6"/>
    <w:rsid w:val="00803074"/>
    <w:rsid w:val="00832392"/>
    <w:rsid w:val="00837B34"/>
    <w:rsid w:val="008574B9"/>
    <w:rsid w:val="008778B3"/>
    <w:rsid w:val="008D11FD"/>
    <w:rsid w:val="00901048"/>
    <w:rsid w:val="0091162C"/>
    <w:rsid w:val="00920CDB"/>
    <w:rsid w:val="00924E18"/>
    <w:rsid w:val="00935B83"/>
    <w:rsid w:val="00960767"/>
    <w:rsid w:val="009A048D"/>
    <w:rsid w:val="009A6A50"/>
    <w:rsid w:val="009E0B85"/>
    <w:rsid w:val="00A44FBA"/>
    <w:rsid w:val="00AA2AAE"/>
    <w:rsid w:val="00AC230B"/>
    <w:rsid w:val="00B001E2"/>
    <w:rsid w:val="00B061F5"/>
    <w:rsid w:val="00B10883"/>
    <w:rsid w:val="00B770DC"/>
    <w:rsid w:val="00B77D6E"/>
    <w:rsid w:val="00BA494C"/>
    <w:rsid w:val="00BA6186"/>
    <w:rsid w:val="00BB381C"/>
    <w:rsid w:val="00BB7AC9"/>
    <w:rsid w:val="00BC5678"/>
    <w:rsid w:val="00BC67C0"/>
    <w:rsid w:val="00BF5EDD"/>
    <w:rsid w:val="00BF669B"/>
    <w:rsid w:val="00C1635F"/>
    <w:rsid w:val="00C45F62"/>
    <w:rsid w:val="00C546AB"/>
    <w:rsid w:val="00C602A0"/>
    <w:rsid w:val="00C80ACB"/>
    <w:rsid w:val="00C937B1"/>
    <w:rsid w:val="00C9614B"/>
    <w:rsid w:val="00CB4D0A"/>
    <w:rsid w:val="00CD41FD"/>
    <w:rsid w:val="00D27239"/>
    <w:rsid w:val="00D42CDF"/>
    <w:rsid w:val="00D5041E"/>
    <w:rsid w:val="00DB37D9"/>
    <w:rsid w:val="00DC017E"/>
    <w:rsid w:val="00DC0F29"/>
    <w:rsid w:val="00DD07CF"/>
    <w:rsid w:val="00DD5054"/>
    <w:rsid w:val="00DE706E"/>
    <w:rsid w:val="00E100E1"/>
    <w:rsid w:val="00E42A05"/>
    <w:rsid w:val="00E53780"/>
    <w:rsid w:val="00E70BDB"/>
    <w:rsid w:val="00EA069D"/>
    <w:rsid w:val="00EA7B58"/>
    <w:rsid w:val="00EB6F7D"/>
    <w:rsid w:val="00EE08D7"/>
    <w:rsid w:val="00EF1B07"/>
    <w:rsid w:val="00F053B9"/>
    <w:rsid w:val="00F44020"/>
    <w:rsid w:val="00F66A44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D699"/>
  <w15:docId w15:val="{F66DB038-2D39-48AA-987B-4D123AA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7750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5008E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8E1"/>
    <w:pPr>
      <w:widowControl w:val="0"/>
      <w:shd w:val="clear" w:color="auto" w:fill="FFFFFF"/>
      <w:spacing w:after="180" w:line="52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">
    <w:name w:val="Заголовок №1_"/>
    <w:basedOn w:val="a0"/>
    <w:link w:val="10"/>
    <w:locked/>
    <w:rsid w:val="005008E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5008E1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a3">
    <w:name w:val="Основной текст_"/>
    <w:basedOn w:val="a0"/>
    <w:link w:val="3"/>
    <w:locked/>
    <w:rsid w:val="005008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008E1"/>
    <w:pPr>
      <w:widowControl w:val="0"/>
      <w:shd w:val="clear" w:color="auto" w:fill="FFFFFF"/>
      <w:spacing w:before="660" w:after="240" w:line="27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1"/>
    <w:basedOn w:val="a3"/>
    <w:rsid w:val="005008E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1"/>
    <w:rsid w:val="0092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z w:val="22"/>
      <w:szCs w:val="22"/>
      <w:u w:val="none"/>
      <w:shd w:val="clear" w:color="auto" w:fill="FFFFFF"/>
    </w:rPr>
  </w:style>
  <w:style w:type="character" w:customStyle="1" w:styleId="212pt1ptExact">
    <w:name w:val="Основной текст (2) + 12 pt;Курсив;Интервал 1 pt Exact"/>
    <w:basedOn w:val="21"/>
    <w:rsid w:val="00924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819"/>
      <w:spacing w:val="30"/>
      <w:sz w:val="24"/>
      <w:szCs w:val="24"/>
      <w:u w:val="none"/>
      <w:shd w:val="clear" w:color="auto" w:fill="FFFFFF"/>
    </w:rPr>
  </w:style>
  <w:style w:type="paragraph" w:styleId="a4">
    <w:name w:val="List Paragraph"/>
    <w:basedOn w:val="a"/>
    <w:qFormat/>
    <w:rsid w:val="00924E18"/>
    <w:pPr>
      <w:ind w:left="720"/>
      <w:contextualSpacing/>
    </w:pPr>
  </w:style>
  <w:style w:type="character" w:customStyle="1" w:styleId="4Exact">
    <w:name w:val="Основной текст (4) Exact"/>
    <w:basedOn w:val="a0"/>
    <w:link w:val="4"/>
    <w:rsid w:val="00E53780"/>
    <w:rPr>
      <w:rFonts w:ascii="CordiaUPC" w:eastAsia="CordiaUPC" w:hAnsi="CordiaUPC" w:cs="CordiaUPC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537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53780"/>
    <w:pPr>
      <w:widowControl w:val="0"/>
      <w:shd w:val="clear" w:color="auto" w:fill="FFFFFF"/>
      <w:spacing w:after="0" w:line="388" w:lineRule="exact"/>
    </w:pPr>
    <w:rPr>
      <w:rFonts w:ascii="CordiaUPC" w:eastAsia="CordiaUPC" w:hAnsi="CordiaUPC" w:cs="CordiaUPC"/>
      <w:sz w:val="28"/>
      <w:szCs w:val="28"/>
    </w:rPr>
  </w:style>
  <w:style w:type="paragraph" w:customStyle="1" w:styleId="5">
    <w:name w:val="Основной текст (5)"/>
    <w:basedOn w:val="a"/>
    <w:link w:val="5Exact"/>
    <w:rsid w:val="00E537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rsid w:val="00D27239"/>
    <w:rPr>
      <w:rFonts w:ascii="Georgia" w:eastAsia="Georgia" w:hAnsi="Georgia" w:cs="Georgia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239"/>
    <w:pPr>
      <w:widowControl w:val="0"/>
      <w:shd w:val="clear" w:color="auto" w:fill="FFFFFF"/>
      <w:spacing w:after="260" w:line="228" w:lineRule="exact"/>
      <w:jc w:val="both"/>
    </w:pPr>
    <w:rPr>
      <w:rFonts w:ascii="Georgia" w:eastAsia="Georgia" w:hAnsi="Georgia" w:cs="Georgia"/>
      <w:spacing w:val="10"/>
      <w:sz w:val="20"/>
      <w:szCs w:val="20"/>
    </w:rPr>
  </w:style>
  <w:style w:type="character" w:customStyle="1" w:styleId="8">
    <w:name w:val="Основной текст (8)_"/>
    <w:basedOn w:val="a0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0">
    <w:name w:val="Основной текст (8)"/>
    <w:basedOn w:val="8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ulim105pt">
    <w:name w:val="Основной текст (3) + Gulim;10;5 pt;Курсив"/>
    <w:basedOn w:val="30"/>
    <w:rsid w:val="004D45F0"/>
    <w:rPr>
      <w:rFonts w:ascii="Gulim" w:eastAsia="Gulim" w:hAnsi="Gulim" w:cs="Gulim"/>
      <w:b/>
      <w:bCs/>
      <w:i/>
      <w:iCs/>
      <w:smallCaps w:val="0"/>
      <w:strike w:val="0"/>
      <w:color w:val="6F6D6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1"/>
    <w:rsid w:val="001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7750"/>
    <w:rPr>
      <w:rFonts w:ascii="Times New Roman" w:eastAsia="Times New Roman" w:hAnsi="Times New Roman" w:cs="Times New Roman"/>
      <w:sz w:val="28"/>
    </w:rPr>
  </w:style>
  <w:style w:type="paragraph" w:styleId="a5">
    <w:name w:val="Block Text"/>
    <w:basedOn w:val="a"/>
    <w:semiHidden/>
    <w:unhideWhenUsed/>
    <w:rsid w:val="00537750"/>
    <w:pPr>
      <w:shd w:val="clear" w:color="auto" w:fill="FFFFFF"/>
      <w:spacing w:before="14" w:line="274" w:lineRule="exact"/>
      <w:ind w:left="5" w:right="1382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a6">
    <w:name w:val="No Spacing"/>
    <w:qFormat/>
    <w:rsid w:val="005377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37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C64-C4B8-4DC4-814A-3009A285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Администрация</cp:lastModifiedBy>
  <cp:revision>7</cp:revision>
  <cp:lastPrinted>2025-01-16T03:43:00Z</cp:lastPrinted>
  <dcterms:created xsi:type="dcterms:W3CDTF">2024-12-28T07:44:00Z</dcterms:created>
  <dcterms:modified xsi:type="dcterms:W3CDTF">2025-01-16T03:44:00Z</dcterms:modified>
</cp:coreProperties>
</file>