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</w:rPr>
      </w:pPr>
      <w:r>
        <w:t xml:space="preserve">Росреестр информирует: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  <w:t xml:space="preserve">                        Это интересно 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</w:pPr>
      <w:r/>
      <w:r/>
    </w:p>
    <w:p>
      <w:pPr>
        <w:jc w:val="both"/>
      </w:pPr>
      <w:r>
        <w:rPr>
          <w:highlight w:val="none"/>
        </w:rPr>
        <w:t xml:space="preserve">    </w:t>
      </w:r>
      <w:r>
        <w:t xml:space="preserve">Про «Имена героев на карте России».</w:t>
      </w:r>
      <w:r/>
    </w:p>
    <w:p>
      <w:pPr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t xml:space="preserve">История про Степана Харитоновича Марковцева - Героя Советского  Союза, чей подвиг является символом несокрушимого духа. Он начал службу в  армии с марта 1932 г. В 1933 г. окончил Иркутскую военную  авиационно-техническую  школу, а в 1940 г. - Энгельсскую в</w:t>
      </w:r>
      <w:r>
        <w:t xml:space="preserve">оенную авиационную школу летчиков.  Служил в ВВС в должности командира звена, заместителя командира  авиаэскадрильи 213-го бомбардировочного авиаполка 23-й смешанной  авиационной дивизии.</w:t>
        <w:br/>
        <w:t xml:space="preserve">   С июня 1941 года – на фронтах Великой Отечественной войны. Участ</w:t>
      </w:r>
      <w:r>
        <w:t xml:space="preserve">вовал  в оборонительных боях в Беларуси, на Украине, в битве за Москву,  оборонительных боях на Воронежском направлении. Дважды был тяжело ранен,  но возвращался в строй. Как командир 208-го штурмового  авиационного полка участвовал в Сталинградской битве,</w:t>
      </w:r>
      <w:r>
        <w:t xml:space="preserve">  Острогожско-Россошанской, Житомирско-Бердичевской, Ровно-Луцкой,  Пражской и других военных операциях.</w:t>
        <w:br/>
        <w:t xml:space="preserve">   Совершил 119 боевых вылетов. В воздушных боях сбил четыре вражеских  самолёта, уничтожил 63 танка, 2 железнодорожных эшелона, 201 автомашину,  5 па</w:t>
      </w:r>
      <w:r>
        <w:t xml:space="preserve">ровозов, более 1000 солдат и офицеров противника, взорвал два  склада с боеприпасами и три — с горючим. За мужество  и героизм, проявленные в боях, подполковнику Степану Марковцеву  присвоено звание Героя Советского Союза с вручением ордена Ленина.</w:t>
        <w:br/>
        <w:t xml:space="preserve">     В К</w:t>
      </w:r>
      <w:r>
        <w:t xml:space="preserve">емеровской области именем нашего героя названа гора с координатами  53°54,7′ северной широты и 89°04,7′ восточной долготы, абсолютной  высоты - 1739,7 метров.</w:t>
        <w:br/>
      </w:r>
      <w:r>
        <w:rPr>
          <w:rFonts w:ascii="Times New Roman" w:hAnsi="Times New Roman" w:eastAsia="Times New Roman" w:cs="Times New Roman"/>
          <w:color w:val="000000"/>
          <w:sz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2025-06-20T06:21:24Z</dcterms:modified>
</cp:coreProperties>
</file>